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D408CD" w:rsidP="00D408CD">
      <w:pPr>
        <w:spacing w:after="0" w:line="360" w:lineRule="auto"/>
        <w:jc w:val="center"/>
        <w:rPr>
          <w:rFonts w:asciiTheme="minorEastAsia" w:eastAsiaTheme="minorEastAsia" w:hAnsiTheme="minorEastAsia"/>
          <w:b/>
          <w:sz w:val="30"/>
          <w:szCs w:val="30"/>
        </w:rPr>
      </w:pPr>
      <w:r w:rsidRPr="00D408CD">
        <w:rPr>
          <w:rFonts w:asciiTheme="minorEastAsia" w:eastAsiaTheme="minorEastAsia" w:hAnsiTheme="minorEastAsia" w:hint="eastAsia"/>
          <w:b/>
          <w:sz w:val="30"/>
          <w:szCs w:val="30"/>
        </w:rPr>
        <w:t>动态心电记录盒招标参数</w:t>
      </w:r>
    </w:p>
    <w:p w:rsidR="002A1B80" w:rsidRPr="00D408CD" w:rsidRDefault="002A1B80" w:rsidP="002A1B80">
      <w:pPr>
        <w:spacing w:after="0" w:line="360" w:lineRule="auto"/>
        <w:rPr>
          <w:rFonts w:asciiTheme="minorEastAsia" w:eastAsiaTheme="minorEastAsia" w:hAnsiTheme="minorEastAsia"/>
          <w:b/>
          <w:sz w:val="30"/>
          <w:szCs w:val="30"/>
        </w:rPr>
      </w:pPr>
      <w:r w:rsidRPr="00BE25BF">
        <w:rPr>
          <w:rFonts w:asciiTheme="minorEastAsia" w:eastAsiaTheme="minorEastAsia" w:hAnsiTheme="minorEastAsia" w:hint="eastAsia"/>
          <w:b/>
          <w:sz w:val="24"/>
          <w:szCs w:val="24"/>
        </w:rPr>
        <w:t>一、技术标准与认证</w:t>
      </w:r>
    </w:p>
    <w:p w:rsidR="00D408CD" w:rsidRDefault="00D408CD" w:rsidP="00D408CD">
      <w:pPr>
        <w:spacing w:after="0" w:line="360" w:lineRule="auto"/>
        <w:rPr>
          <w:rFonts w:asciiTheme="minorEastAsia" w:eastAsiaTheme="minorEastAsia" w:hAnsiTheme="minorEastAsia"/>
          <w:sz w:val="24"/>
        </w:rPr>
      </w:pPr>
      <w:r w:rsidRPr="00D408CD">
        <w:rPr>
          <w:rFonts w:asciiTheme="minorEastAsia" w:eastAsiaTheme="minorEastAsia" w:hAnsiTheme="minorEastAsia"/>
          <w:sz w:val="24"/>
        </w:rPr>
        <w:t>1</w:t>
      </w:r>
      <w:r w:rsidRPr="00D408CD">
        <w:rPr>
          <w:rFonts w:asciiTheme="minorEastAsia" w:eastAsiaTheme="minorEastAsia" w:hAnsiTheme="minorEastAsia" w:hint="eastAsia"/>
          <w:sz w:val="24"/>
        </w:rPr>
        <w:t>、</w:t>
      </w:r>
      <w:r>
        <w:rPr>
          <w:rFonts w:asciiTheme="minorEastAsia" w:eastAsiaTheme="minorEastAsia" w:hAnsiTheme="minorEastAsia" w:hint="eastAsia"/>
          <w:sz w:val="24"/>
        </w:rPr>
        <w:t>记录盒具有</w:t>
      </w:r>
      <w:r w:rsidRPr="00D408CD">
        <w:rPr>
          <w:rFonts w:asciiTheme="minorEastAsia" w:eastAsiaTheme="minorEastAsia" w:hAnsiTheme="minorEastAsia"/>
          <w:sz w:val="24"/>
        </w:rPr>
        <w:t>CFDA</w:t>
      </w:r>
      <w:r w:rsidRPr="00D408CD">
        <w:rPr>
          <w:rFonts w:asciiTheme="minorEastAsia" w:eastAsiaTheme="minorEastAsia" w:hAnsiTheme="minorEastAsia" w:hint="eastAsia"/>
          <w:sz w:val="24"/>
        </w:rPr>
        <w:t>注册认证</w:t>
      </w:r>
      <w:r>
        <w:rPr>
          <w:rFonts w:asciiTheme="minorEastAsia" w:eastAsiaTheme="minorEastAsia" w:hAnsiTheme="minorEastAsia" w:hint="eastAsia"/>
          <w:sz w:val="24"/>
        </w:rPr>
        <w:t>、</w:t>
      </w:r>
      <w:r w:rsidRPr="00D408CD">
        <w:rPr>
          <w:rFonts w:asciiTheme="minorEastAsia" w:eastAsiaTheme="minorEastAsia" w:hAnsiTheme="minorEastAsia"/>
          <w:sz w:val="24"/>
        </w:rPr>
        <w:t>FDA</w:t>
      </w:r>
      <w:r w:rsidRPr="00D408CD">
        <w:rPr>
          <w:rFonts w:asciiTheme="minorEastAsia" w:eastAsiaTheme="minorEastAsia" w:hAnsiTheme="minorEastAsia" w:hint="eastAsia"/>
          <w:sz w:val="24"/>
        </w:rPr>
        <w:t>认证、</w:t>
      </w:r>
      <w:r w:rsidRPr="00D408CD">
        <w:rPr>
          <w:rFonts w:asciiTheme="minorEastAsia" w:eastAsiaTheme="minorEastAsia" w:hAnsiTheme="minorEastAsia"/>
          <w:sz w:val="24"/>
        </w:rPr>
        <w:t>CE</w:t>
      </w:r>
      <w:r>
        <w:rPr>
          <w:rFonts w:asciiTheme="minorEastAsia" w:eastAsiaTheme="minorEastAsia" w:hAnsiTheme="minorEastAsia" w:hint="eastAsia"/>
          <w:sz w:val="24"/>
        </w:rPr>
        <w:t>认证等，提供证书</w:t>
      </w:r>
    </w:p>
    <w:p w:rsidR="002A1B80" w:rsidRPr="002A1B80" w:rsidRDefault="002A1B80" w:rsidP="00D408CD">
      <w:pPr>
        <w:spacing w:after="0" w:line="360" w:lineRule="auto"/>
        <w:rPr>
          <w:rFonts w:asciiTheme="minorEastAsia" w:eastAsiaTheme="minorEastAsia" w:hAnsiTheme="minorEastAsia"/>
          <w:b/>
          <w:sz w:val="24"/>
          <w:szCs w:val="24"/>
        </w:rPr>
      </w:pPr>
      <w:r w:rsidRPr="00BE25BF">
        <w:rPr>
          <w:rFonts w:asciiTheme="minorEastAsia" w:eastAsiaTheme="minorEastAsia" w:hAnsiTheme="minorEastAsia" w:hint="eastAsia"/>
          <w:b/>
          <w:sz w:val="24"/>
          <w:szCs w:val="24"/>
        </w:rPr>
        <w:t>二、技术参数</w:t>
      </w:r>
    </w:p>
    <w:p w:rsidR="00D408CD" w:rsidRPr="00D408CD" w:rsidRDefault="002A1B80" w:rsidP="00D408CD">
      <w:pPr>
        <w:spacing w:after="0" w:line="360" w:lineRule="auto"/>
        <w:rPr>
          <w:rFonts w:asciiTheme="minorEastAsia" w:eastAsiaTheme="minorEastAsia" w:hAnsiTheme="minorEastAsia"/>
          <w:sz w:val="24"/>
        </w:rPr>
      </w:pPr>
      <w:r>
        <w:rPr>
          <w:rFonts w:asciiTheme="minorEastAsia" w:eastAsiaTheme="minorEastAsia" w:hAnsiTheme="minorEastAsia" w:hint="eastAsia"/>
          <w:sz w:val="24"/>
        </w:rPr>
        <w:t>1</w:t>
      </w:r>
      <w:r w:rsidR="00D408CD" w:rsidRPr="00D408CD">
        <w:rPr>
          <w:rFonts w:asciiTheme="minorEastAsia" w:eastAsiaTheme="minorEastAsia" w:hAnsiTheme="minorEastAsia" w:hint="eastAsia"/>
          <w:sz w:val="24"/>
        </w:rPr>
        <w:t>、</w:t>
      </w:r>
      <w:r w:rsidR="00D408CD">
        <w:rPr>
          <w:rFonts w:asciiTheme="minorEastAsia" w:eastAsiaTheme="minorEastAsia" w:hAnsiTheme="minorEastAsia" w:hint="eastAsia"/>
          <w:sz w:val="24"/>
        </w:rPr>
        <w:t>记录盒必须与医院现有动态心电分析系统和动态血压分析系统兼容</w:t>
      </w:r>
    </w:p>
    <w:p w:rsidR="00D408CD" w:rsidRDefault="002A1B80" w:rsidP="00D408CD">
      <w:pPr>
        <w:spacing w:after="0" w:line="360" w:lineRule="auto"/>
        <w:rPr>
          <w:rFonts w:asciiTheme="minorEastAsia" w:eastAsiaTheme="minorEastAsia" w:hAnsiTheme="minorEastAsia"/>
          <w:sz w:val="24"/>
        </w:rPr>
      </w:pPr>
      <w:r>
        <w:rPr>
          <w:rFonts w:asciiTheme="minorEastAsia" w:eastAsiaTheme="minorEastAsia" w:hAnsiTheme="minorEastAsia" w:hint="eastAsia"/>
          <w:sz w:val="24"/>
        </w:rPr>
        <w:t>2</w:t>
      </w:r>
      <w:r w:rsidR="00D408CD" w:rsidRPr="00D408CD">
        <w:rPr>
          <w:rFonts w:asciiTheme="minorEastAsia" w:eastAsiaTheme="minorEastAsia" w:hAnsiTheme="minorEastAsia" w:hint="eastAsia"/>
          <w:sz w:val="24"/>
        </w:rPr>
        <w:t>、心电记录采集高达</w:t>
      </w:r>
      <w:r w:rsidR="00D408CD" w:rsidRPr="00D408CD">
        <w:rPr>
          <w:rFonts w:asciiTheme="minorEastAsia" w:eastAsiaTheme="minorEastAsia" w:hAnsiTheme="minorEastAsia"/>
          <w:sz w:val="24"/>
        </w:rPr>
        <w:t>4096</w:t>
      </w:r>
      <w:r w:rsidR="00D408CD" w:rsidRPr="00D408CD">
        <w:rPr>
          <w:rFonts w:asciiTheme="minorEastAsia" w:eastAsiaTheme="minorEastAsia" w:hAnsiTheme="minorEastAsia" w:hint="eastAsia"/>
          <w:sz w:val="24"/>
        </w:rPr>
        <w:t>点每秒采样率</w:t>
      </w:r>
    </w:p>
    <w:p w:rsidR="00D408CD" w:rsidRDefault="002A1B80" w:rsidP="00D408CD">
      <w:pPr>
        <w:spacing w:after="0" w:line="360" w:lineRule="auto"/>
        <w:rPr>
          <w:rFonts w:asciiTheme="minorEastAsia" w:eastAsiaTheme="minorEastAsia" w:hAnsiTheme="minorEastAsia"/>
          <w:sz w:val="24"/>
        </w:rPr>
      </w:pPr>
      <w:r>
        <w:rPr>
          <w:rFonts w:asciiTheme="minorEastAsia" w:eastAsiaTheme="minorEastAsia" w:hAnsiTheme="minorEastAsia" w:hint="eastAsia"/>
          <w:sz w:val="24"/>
        </w:rPr>
        <w:t>3</w:t>
      </w:r>
      <w:r w:rsidR="00D408CD" w:rsidRPr="00D408CD">
        <w:rPr>
          <w:rFonts w:asciiTheme="minorEastAsia" w:eastAsiaTheme="minorEastAsia" w:hAnsiTheme="minorEastAsia" w:hint="eastAsia"/>
          <w:sz w:val="24"/>
        </w:rPr>
        <w:t>、</w:t>
      </w:r>
      <w:r w:rsidR="00D408CD" w:rsidRPr="00D408CD">
        <w:rPr>
          <w:rFonts w:asciiTheme="minorEastAsia" w:eastAsiaTheme="minorEastAsia" w:hAnsiTheme="minorEastAsia"/>
          <w:sz w:val="24"/>
        </w:rPr>
        <w:t>3</w:t>
      </w:r>
      <w:r w:rsidR="00D408CD" w:rsidRPr="00D408CD">
        <w:rPr>
          <w:rFonts w:asciiTheme="minorEastAsia" w:eastAsiaTheme="minorEastAsia" w:hAnsiTheme="minorEastAsia" w:hint="eastAsia"/>
          <w:sz w:val="24"/>
        </w:rPr>
        <w:t>导</w:t>
      </w:r>
      <w:r w:rsidR="00D408CD" w:rsidRPr="00D408CD">
        <w:rPr>
          <w:rFonts w:asciiTheme="minorEastAsia" w:eastAsiaTheme="minorEastAsia" w:hAnsiTheme="minorEastAsia"/>
          <w:sz w:val="24"/>
        </w:rPr>
        <w:t>/12</w:t>
      </w:r>
      <w:r w:rsidR="00D408CD" w:rsidRPr="00D408CD">
        <w:rPr>
          <w:rFonts w:asciiTheme="minorEastAsia" w:eastAsiaTheme="minorEastAsia" w:hAnsiTheme="minorEastAsia" w:hint="eastAsia"/>
          <w:sz w:val="24"/>
        </w:rPr>
        <w:t>导联根据导联线自动识别</w:t>
      </w:r>
    </w:p>
    <w:p w:rsidR="00D408CD" w:rsidRPr="00D408CD" w:rsidRDefault="002A1B80" w:rsidP="00D408CD">
      <w:pPr>
        <w:spacing w:after="0" w:line="360" w:lineRule="auto"/>
        <w:rPr>
          <w:rFonts w:asciiTheme="minorEastAsia" w:eastAsiaTheme="minorEastAsia" w:hAnsiTheme="minorEastAsia"/>
          <w:sz w:val="24"/>
        </w:rPr>
      </w:pPr>
      <w:r>
        <w:rPr>
          <w:rFonts w:asciiTheme="minorEastAsia" w:eastAsiaTheme="minorEastAsia" w:hAnsiTheme="minorEastAsia" w:hint="eastAsia"/>
          <w:sz w:val="24"/>
        </w:rPr>
        <w:t>4</w:t>
      </w:r>
      <w:r w:rsidR="00D408CD" w:rsidRPr="00D408CD">
        <w:rPr>
          <w:rFonts w:asciiTheme="minorEastAsia" w:eastAsiaTheme="minorEastAsia" w:hAnsiTheme="minorEastAsia" w:hint="eastAsia"/>
          <w:sz w:val="24"/>
        </w:rPr>
        <w:t>、导联线材料</w:t>
      </w:r>
      <w:r w:rsidR="00D408CD">
        <w:rPr>
          <w:rFonts w:asciiTheme="minorEastAsia" w:eastAsiaTheme="minorEastAsia" w:hAnsiTheme="minorEastAsia" w:hint="eastAsia"/>
          <w:sz w:val="24"/>
        </w:rPr>
        <w:t>为</w:t>
      </w:r>
      <w:r w:rsidR="00D408CD" w:rsidRPr="00D408CD">
        <w:rPr>
          <w:rFonts w:asciiTheme="minorEastAsia" w:eastAsiaTheme="minorEastAsia" w:hAnsiTheme="minorEastAsia"/>
          <w:sz w:val="24"/>
        </w:rPr>
        <w:t>TPU</w:t>
      </w:r>
      <w:r w:rsidR="00D408CD">
        <w:rPr>
          <w:rFonts w:asciiTheme="minorEastAsia" w:eastAsiaTheme="minorEastAsia" w:hAnsiTheme="minorEastAsia" w:hint="eastAsia"/>
          <w:sz w:val="24"/>
        </w:rPr>
        <w:t>材料</w:t>
      </w:r>
    </w:p>
    <w:p w:rsidR="00D408CD" w:rsidRPr="00D408CD" w:rsidRDefault="002A1B80" w:rsidP="00D408CD">
      <w:pPr>
        <w:spacing w:after="0" w:line="360" w:lineRule="auto"/>
        <w:rPr>
          <w:rFonts w:asciiTheme="minorEastAsia" w:eastAsiaTheme="minorEastAsia" w:hAnsiTheme="minorEastAsia"/>
          <w:sz w:val="24"/>
        </w:rPr>
      </w:pPr>
      <w:r>
        <w:rPr>
          <w:rFonts w:asciiTheme="minorEastAsia" w:eastAsiaTheme="minorEastAsia" w:hAnsiTheme="minorEastAsia" w:hint="eastAsia"/>
          <w:sz w:val="24"/>
        </w:rPr>
        <w:t>5</w:t>
      </w:r>
      <w:r w:rsidR="00D408CD" w:rsidRPr="00D408CD">
        <w:rPr>
          <w:rFonts w:asciiTheme="minorEastAsia" w:eastAsiaTheme="minorEastAsia" w:hAnsiTheme="minorEastAsia" w:hint="eastAsia"/>
          <w:sz w:val="24"/>
        </w:rPr>
        <w:t>、记录器可支持</w:t>
      </w:r>
      <w:r w:rsidR="00D408CD" w:rsidRPr="00D408CD">
        <w:rPr>
          <w:rFonts w:asciiTheme="minorEastAsia" w:eastAsiaTheme="minorEastAsia" w:hAnsiTheme="minorEastAsia"/>
          <w:sz w:val="24"/>
        </w:rPr>
        <w:t>4</w:t>
      </w:r>
      <w:r w:rsidR="00D408CD">
        <w:rPr>
          <w:rFonts w:asciiTheme="minorEastAsia" w:eastAsiaTheme="minorEastAsia" w:hAnsiTheme="minorEastAsia" w:hint="eastAsia"/>
          <w:sz w:val="24"/>
        </w:rPr>
        <w:t>根导联线进行记录三导联数据，最大程度降低使用耗材成本</w:t>
      </w:r>
    </w:p>
    <w:p w:rsidR="00D408CD" w:rsidRPr="00D408CD" w:rsidRDefault="002A1B80" w:rsidP="00D408CD">
      <w:pPr>
        <w:spacing w:after="0" w:line="360" w:lineRule="auto"/>
        <w:rPr>
          <w:rFonts w:asciiTheme="minorEastAsia" w:eastAsiaTheme="minorEastAsia" w:hAnsiTheme="minorEastAsia"/>
          <w:sz w:val="24"/>
        </w:rPr>
      </w:pPr>
      <w:r>
        <w:rPr>
          <w:rFonts w:asciiTheme="minorEastAsia" w:eastAsiaTheme="minorEastAsia" w:hAnsiTheme="minorEastAsia" w:hint="eastAsia"/>
          <w:sz w:val="24"/>
        </w:rPr>
        <w:t>6</w:t>
      </w:r>
      <w:r w:rsidR="00D408CD" w:rsidRPr="00D408CD">
        <w:rPr>
          <w:rFonts w:asciiTheme="minorEastAsia" w:eastAsiaTheme="minorEastAsia" w:hAnsiTheme="minorEastAsia" w:hint="eastAsia"/>
          <w:sz w:val="24"/>
        </w:rPr>
        <w:t>、</w:t>
      </w:r>
      <w:r w:rsidR="00D408CD" w:rsidRPr="00D408CD">
        <w:rPr>
          <w:rFonts w:asciiTheme="minorEastAsia" w:eastAsiaTheme="minorEastAsia" w:hAnsiTheme="minorEastAsia"/>
          <w:sz w:val="24"/>
        </w:rPr>
        <w:t xml:space="preserve"> USB2.0</w:t>
      </w:r>
      <w:r w:rsidR="00D408CD" w:rsidRPr="00D408CD">
        <w:rPr>
          <w:rFonts w:asciiTheme="minorEastAsia" w:eastAsiaTheme="minorEastAsia" w:hAnsiTheme="minorEastAsia" w:hint="eastAsia"/>
          <w:sz w:val="24"/>
        </w:rPr>
        <w:t>高速回放，支持</w:t>
      </w:r>
      <w:r w:rsidR="00D408CD" w:rsidRPr="00D408CD">
        <w:rPr>
          <w:rFonts w:asciiTheme="minorEastAsia" w:eastAsiaTheme="minorEastAsia" w:hAnsiTheme="minorEastAsia"/>
          <w:sz w:val="24"/>
        </w:rPr>
        <w:t>HDMI</w:t>
      </w:r>
      <w:r w:rsidR="00D408CD">
        <w:rPr>
          <w:rFonts w:asciiTheme="minorEastAsia" w:eastAsiaTheme="minorEastAsia" w:hAnsiTheme="minorEastAsia" w:hint="eastAsia"/>
          <w:sz w:val="24"/>
        </w:rPr>
        <w:t>高清数据回放线，确保数据安全可靠</w:t>
      </w:r>
    </w:p>
    <w:p w:rsidR="00D408CD" w:rsidRPr="00D408CD" w:rsidRDefault="002A1B80" w:rsidP="00D408CD">
      <w:pPr>
        <w:spacing w:after="0" w:line="360" w:lineRule="auto"/>
        <w:rPr>
          <w:rFonts w:asciiTheme="minorEastAsia" w:eastAsiaTheme="minorEastAsia" w:hAnsiTheme="minorEastAsia"/>
          <w:sz w:val="24"/>
        </w:rPr>
      </w:pPr>
      <w:r>
        <w:rPr>
          <w:rFonts w:asciiTheme="minorEastAsia" w:eastAsiaTheme="minorEastAsia" w:hAnsiTheme="minorEastAsia" w:hint="eastAsia"/>
          <w:sz w:val="24"/>
        </w:rPr>
        <w:t>7</w:t>
      </w:r>
      <w:r w:rsidR="00D408CD" w:rsidRPr="00D408CD">
        <w:rPr>
          <w:rFonts w:asciiTheme="minorEastAsia" w:eastAsiaTheme="minorEastAsia" w:hAnsiTheme="minorEastAsia" w:hint="eastAsia"/>
          <w:sz w:val="24"/>
        </w:rPr>
        <w:t>、三通道支持最多</w:t>
      </w:r>
      <w:r w:rsidR="00D408CD" w:rsidRPr="00D408CD">
        <w:rPr>
          <w:rFonts w:asciiTheme="minorEastAsia" w:eastAsiaTheme="minorEastAsia" w:hAnsiTheme="minorEastAsia"/>
          <w:sz w:val="24"/>
        </w:rPr>
        <w:t>7</w:t>
      </w:r>
      <w:r w:rsidR="00D408CD" w:rsidRPr="00D408CD">
        <w:rPr>
          <w:rFonts w:asciiTheme="minorEastAsia" w:eastAsiaTheme="minorEastAsia" w:hAnsiTheme="minorEastAsia" w:hint="eastAsia"/>
          <w:sz w:val="24"/>
        </w:rPr>
        <w:t>天记录、十二通道支持长达</w:t>
      </w:r>
      <w:r w:rsidR="00D408CD" w:rsidRPr="00D408CD">
        <w:rPr>
          <w:rFonts w:asciiTheme="minorEastAsia" w:eastAsiaTheme="minorEastAsia" w:hAnsiTheme="minorEastAsia"/>
          <w:sz w:val="24"/>
        </w:rPr>
        <w:t>3</w:t>
      </w:r>
      <w:r w:rsidR="00D408CD" w:rsidRPr="00D408CD">
        <w:rPr>
          <w:rFonts w:asciiTheme="minorEastAsia" w:eastAsiaTheme="minorEastAsia" w:hAnsiTheme="minorEastAsia" w:hint="eastAsia"/>
          <w:sz w:val="24"/>
        </w:rPr>
        <w:t>天记录</w:t>
      </w:r>
      <w:r w:rsidR="00ED49DA">
        <w:rPr>
          <w:rFonts w:asciiTheme="minorEastAsia" w:eastAsiaTheme="minorEastAsia" w:hAnsiTheme="minorEastAsia" w:hint="eastAsia"/>
          <w:sz w:val="24"/>
        </w:rPr>
        <w:t xml:space="preserve"> </w:t>
      </w:r>
    </w:p>
    <w:p w:rsidR="00D408CD" w:rsidRPr="00D408CD" w:rsidRDefault="002A1B80" w:rsidP="00D408CD">
      <w:pPr>
        <w:spacing w:after="0" w:line="360" w:lineRule="auto"/>
        <w:rPr>
          <w:rFonts w:asciiTheme="minorEastAsia" w:eastAsiaTheme="minorEastAsia" w:hAnsiTheme="minorEastAsia"/>
          <w:sz w:val="24"/>
        </w:rPr>
      </w:pPr>
      <w:r>
        <w:rPr>
          <w:rFonts w:asciiTheme="minorEastAsia" w:eastAsiaTheme="minorEastAsia" w:hAnsiTheme="minorEastAsia" w:hint="eastAsia"/>
          <w:sz w:val="24"/>
        </w:rPr>
        <w:t>8</w:t>
      </w:r>
      <w:r w:rsidR="00D408CD" w:rsidRPr="00D408CD">
        <w:rPr>
          <w:rFonts w:asciiTheme="minorEastAsia" w:eastAsiaTheme="minorEastAsia" w:hAnsiTheme="minorEastAsia" w:hint="eastAsia"/>
          <w:sz w:val="24"/>
        </w:rPr>
        <w:t>、电源</w:t>
      </w:r>
      <w:r w:rsidR="00D408CD">
        <w:rPr>
          <w:rFonts w:asciiTheme="minorEastAsia" w:eastAsiaTheme="minorEastAsia" w:hAnsiTheme="minorEastAsia" w:hint="eastAsia"/>
          <w:sz w:val="24"/>
        </w:rPr>
        <w:t>：</w:t>
      </w:r>
      <w:r w:rsidR="00D408CD" w:rsidRPr="00D408CD">
        <w:rPr>
          <w:rFonts w:asciiTheme="minorEastAsia" w:eastAsiaTheme="minorEastAsia" w:hAnsiTheme="minorEastAsia" w:hint="eastAsia"/>
          <w:sz w:val="24"/>
        </w:rPr>
        <w:t>电池</w:t>
      </w:r>
      <w:r w:rsidR="00D408CD">
        <w:rPr>
          <w:rFonts w:asciiTheme="minorEastAsia" w:eastAsiaTheme="minorEastAsia" w:hAnsiTheme="minorEastAsia" w:hint="eastAsia"/>
          <w:sz w:val="24"/>
        </w:rPr>
        <w:t>供电</w:t>
      </w:r>
    </w:p>
    <w:p w:rsidR="00D408CD" w:rsidRPr="00D408CD" w:rsidRDefault="002A1B80" w:rsidP="00D408CD">
      <w:pPr>
        <w:spacing w:after="0" w:line="360" w:lineRule="auto"/>
        <w:rPr>
          <w:rFonts w:asciiTheme="minorEastAsia" w:eastAsiaTheme="minorEastAsia" w:hAnsiTheme="minorEastAsia"/>
          <w:sz w:val="24"/>
        </w:rPr>
      </w:pPr>
      <w:r>
        <w:rPr>
          <w:rFonts w:asciiTheme="minorEastAsia" w:eastAsiaTheme="minorEastAsia" w:hAnsiTheme="minorEastAsia" w:hint="eastAsia"/>
          <w:sz w:val="24"/>
        </w:rPr>
        <w:t>9</w:t>
      </w:r>
      <w:r w:rsidR="00D408CD" w:rsidRPr="00D408CD">
        <w:rPr>
          <w:rFonts w:asciiTheme="minorEastAsia" w:eastAsiaTheme="minorEastAsia" w:hAnsiTheme="minorEastAsia" w:hint="eastAsia"/>
          <w:sz w:val="24"/>
        </w:rPr>
        <w:t>、</w:t>
      </w:r>
      <w:r w:rsidR="00D408CD">
        <w:rPr>
          <w:rFonts w:asciiTheme="minorEastAsia" w:eastAsiaTheme="minorEastAsia" w:hAnsiTheme="minorEastAsia" w:hint="eastAsia"/>
          <w:sz w:val="24"/>
        </w:rPr>
        <w:t>具有</w:t>
      </w:r>
      <w:r w:rsidR="00D408CD" w:rsidRPr="00D408CD">
        <w:rPr>
          <w:rFonts w:asciiTheme="minorEastAsia" w:eastAsiaTheme="minorEastAsia" w:hAnsiTheme="minorEastAsia" w:hint="eastAsia"/>
          <w:sz w:val="24"/>
        </w:rPr>
        <w:t>特殊事件按钮、心电采集指示灯</w:t>
      </w:r>
    </w:p>
    <w:p w:rsidR="00D408CD" w:rsidRPr="00D408CD" w:rsidRDefault="00D408CD" w:rsidP="00D408CD">
      <w:pPr>
        <w:spacing w:after="0" w:line="360" w:lineRule="auto"/>
        <w:rPr>
          <w:rFonts w:asciiTheme="minorEastAsia" w:eastAsiaTheme="minorEastAsia" w:hAnsiTheme="minorEastAsia"/>
          <w:sz w:val="24"/>
        </w:rPr>
      </w:pPr>
      <w:r w:rsidRPr="00D408CD">
        <w:rPr>
          <w:rFonts w:asciiTheme="minorEastAsia" w:eastAsiaTheme="minorEastAsia" w:hAnsiTheme="minorEastAsia"/>
          <w:sz w:val="24"/>
        </w:rPr>
        <w:t>1</w:t>
      </w:r>
      <w:r w:rsidR="002A1B80">
        <w:rPr>
          <w:rFonts w:asciiTheme="minorEastAsia" w:eastAsiaTheme="minorEastAsia" w:hAnsiTheme="minorEastAsia" w:hint="eastAsia"/>
          <w:sz w:val="24"/>
        </w:rPr>
        <w:t>0</w:t>
      </w:r>
      <w:r w:rsidRPr="00D408CD">
        <w:rPr>
          <w:rFonts w:asciiTheme="minorEastAsia" w:eastAsiaTheme="minorEastAsia" w:hAnsiTheme="minorEastAsia" w:hint="eastAsia"/>
          <w:sz w:val="24"/>
        </w:rPr>
        <w:t>、</w:t>
      </w:r>
      <w:r>
        <w:rPr>
          <w:rFonts w:asciiTheme="minorEastAsia" w:eastAsiaTheme="minorEastAsia" w:hAnsiTheme="minorEastAsia" w:hint="eastAsia"/>
          <w:sz w:val="24"/>
        </w:rPr>
        <w:t>记录盒小巧，轻便，便于患者携带</w:t>
      </w:r>
    </w:p>
    <w:p w:rsidR="00D408CD" w:rsidRPr="00D408CD" w:rsidRDefault="00D408CD" w:rsidP="00D408CD">
      <w:pPr>
        <w:spacing w:after="0" w:line="360" w:lineRule="auto"/>
        <w:rPr>
          <w:rFonts w:asciiTheme="minorEastAsia" w:eastAsiaTheme="minorEastAsia" w:hAnsiTheme="minorEastAsia"/>
          <w:sz w:val="24"/>
        </w:rPr>
      </w:pPr>
      <w:r w:rsidRPr="00D408CD">
        <w:rPr>
          <w:rFonts w:asciiTheme="minorEastAsia" w:eastAsiaTheme="minorEastAsia" w:hAnsiTheme="minorEastAsia"/>
          <w:sz w:val="24"/>
        </w:rPr>
        <w:t>1</w:t>
      </w:r>
      <w:r w:rsidR="002A1B80">
        <w:rPr>
          <w:rFonts w:asciiTheme="minorEastAsia" w:eastAsiaTheme="minorEastAsia" w:hAnsiTheme="minorEastAsia" w:hint="eastAsia"/>
          <w:sz w:val="24"/>
        </w:rPr>
        <w:t>1</w:t>
      </w:r>
      <w:r w:rsidRPr="00D408CD">
        <w:rPr>
          <w:rFonts w:asciiTheme="minorEastAsia" w:eastAsiaTheme="minorEastAsia" w:hAnsiTheme="minorEastAsia" w:hint="eastAsia"/>
          <w:sz w:val="24"/>
        </w:rPr>
        <w:t>、支持晚电位及向量数据采集分析</w:t>
      </w:r>
    </w:p>
    <w:p w:rsidR="00D408CD" w:rsidRPr="00D408CD" w:rsidRDefault="00D408CD" w:rsidP="00D408CD">
      <w:pPr>
        <w:spacing w:after="0" w:line="360" w:lineRule="auto"/>
        <w:rPr>
          <w:rFonts w:asciiTheme="minorEastAsia" w:eastAsiaTheme="minorEastAsia" w:hAnsiTheme="minorEastAsia"/>
          <w:sz w:val="24"/>
        </w:rPr>
      </w:pPr>
      <w:r w:rsidRPr="00D408CD">
        <w:rPr>
          <w:rFonts w:asciiTheme="minorEastAsia" w:eastAsiaTheme="minorEastAsia" w:hAnsiTheme="minorEastAsia"/>
          <w:sz w:val="24"/>
        </w:rPr>
        <w:t>1</w:t>
      </w:r>
      <w:r w:rsidR="002A1B80">
        <w:rPr>
          <w:rFonts w:asciiTheme="minorEastAsia" w:eastAsiaTheme="minorEastAsia" w:hAnsiTheme="minorEastAsia" w:hint="eastAsia"/>
          <w:sz w:val="24"/>
        </w:rPr>
        <w:t>2</w:t>
      </w:r>
      <w:r w:rsidRPr="00D408CD">
        <w:rPr>
          <w:rFonts w:asciiTheme="minorEastAsia" w:eastAsiaTheme="minorEastAsia" w:hAnsiTheme="minorEastAsia" w:hint="eastAsia"/>
          <w:sz w:val="24"/>
        </w:rPr>
        <w:t>、采样精度：</w:t>
      </w:r>
      <w:r w:rsidRPr="00D408CD">
        <w:rPr>
          <w:rFonts w:asciiTheme="minorEastAsia" w:eastAsiaTheme="minorEastAsia" w:hAnsiTheme="minorEastAsia"/>
          <w:sz w:val="24"/>
        </w:rPr>
        <w:t>12</w:t>
      </w:r>
      <w:r w:rsidRPr="00D408CD">
        <w:rPr>
          <w:rFonts w:asciiTheme="minorEastAsia" w:eastAsiaTheme="minorEastAsia" w:hAnsiTheme="minorEastAsia" w:hint="eastAsia"/>
          <w:sz w:val="24"/>
        </w:rPr>
        <w:t>位以上</w:t>
      </w:r>
    </w:p>
    <w:p w:rsidR="00D408CD" w:rsidRPr="00D408CD" w:rsidRDefault="00D408CD" w:rsidP="00D408CD">
      <w:pPr>
        <w:spacing w:after="0" w:line="360" w:lineRule="auto"/>
        <w:rPr>
          <w:rFonts w:asciiTheme="minorEastAsia" w:eastAsiaTheme="minorEastAsia" w:hAnsiTheme="minorEastAsia"/>
          <w:sz w:val="24"/>
        </w:rPr>
      </w:pPr>
      <w:r w:rsidRPr="00D408CD">
        <w:rPr>
          <w:rFonts w:asciiTheme="minorEastAsia" w:eastAsiaTheme="minorEastAsia" w:hAnsiTheme="minorEastAsia"/>
          <w:sz w:val="24"/>
        </w:rPr>
        <w:t>1</w:t>
      </w:r>
      <w:r w:rsidR="002A1B80">
        <w:rPr>
          <w:rFonts w:asciiTheme="minorEastAsia" w:eastAsiaTheme="minorEastAsia" w:hAnsiTheme="minorEastAsia" w:hint="eastAsia"/>
          <w:sz w:val="24"/>
        </w:rPr>
        <w:t>3</w:t>
      </w:r>
      <w:r w:rsidRPr="00D408CD">
        <w:rPr>
          <w:rFonts w:asciiTheme="minorEastAsia" w:eastAsiaTheme="minorEastAsia" w:hAnsiTheme="minorEastAsia" w:hint="eastAsia"/>
          <w:sz w:val="24"/>
        </w:rPr>
        <w:t>、支持</w:t>
      </w:r>
      <w:r w:rsidRPr="00D408CD">
        <w:rPr>
          <w:rFonts w:asciiTheme="minorEastAsia" w:eastAsiaTheme="minorEastAsia" w:hAnsiTheme="minorEastAsia"/>
          <w:sz w:val="24"/>
        </w:rPr>
        <w:t>PC</w:t>
      </w:r>
      <w:r>
        <w:rPr>
          <w:rFonts w:asciiTheme="minorEastAsia" w:eastAsiaTheme="minorEastAsia" w:hAnsiTheme="minorEastAsia" w:hint="eastAsia"/>
          <w:sz w:val="24"/>
        </w:rPr>
        <w:t>实时查看十二导波形质量，更大屏幕可实时同步观察十二导记录质量</w:t>
      </w:r>
    </w:p>
    <w:p w:rsidR="00D408CD" w:rsidRPr="00D408CD" w:rsidRDefault="00D408CD" w:rsidP="00D408CD">
      <w:pPr>
        <w:spacing w:after="0" w:line="360" w:lineRule="auto"/>
        <w:rPr>
          <w:rFonts w:asciiTheme="minorEastAsia" w:eastAsiaTheme="minorEastAsia" w:hAnsiTheme="minorEastAsia"/>
          <w:sz w:val="24"/>
        </w:rPr>
      </w:pPr>
      <w:r w:rsidRPr="00D408CD">
        <w:rPr>
          <w:rFonts w:asciiTheme="minorEastAsia" w:eastAsiaTheme="minorEastAsia" w:hAnsiTheme="minorEastAsia"/>
          <w:sz w:val="24"/>
        </w:rPr>
        <w:t>1</w:t>
      </w:r>
      <w:r w:rsidR="002A1B80">
        <w:rPr>
          <w:rFonts w:asciiTheme="minorEastAsia" w:eastAsiaTheme="minorEastAsia" w:hAnsiTheme="minorEastAsia" w:hint="eastAsia"/>
          <w:sz w:val="24"/>
        </w:rPr>
        <w:t>4</w:t>
      </w:r>
      <w:r w:rsidR="001168A7">
        <w:rPr>
          <w:rFonts w:asciiTheme="minorEastAsia" w:eastAsiaTheme="minorEastAsia" w:hAnsiTheme="minorEastAsia" w:hint="eastAsia"/>
          <w:sz w:val="24"/>
        </w:rPr>
        <w:t>、</w:t>
      </w:r>
      <w:r>
        <w:rPr>
          <w:rFonts w:asciiTheme="minorEastAsia" w:eastAsiaTheme="minorEastAsia" w:hAnsiTheme="minorEastAsia" w:hint="eastAsia"/>
          <w:sz w:val="24"/>
        </w:rPr>
        <w:t>动态心电分析软件</w:t>
      </w:r>
      <w:r w:rsidRPr="00D408CD">
        <w:rPr>
          <w:rFonts w:asciiTheme="minorEastAsia" w:eastAsiaTheme="minorEastAsia" w:hAnsiTheme="minorEastAsia" w:hint="eastAsia"/>
          <w:sz w:val="24"/>
        </w:rPr>
        <w:t>具有独立的动态心电软件</w:t>
      </w:r>
      <w:r w:rsidR="001168A7">
        <w:rPr>
          <w:rFonts w:asciiTheme="minorEastAsia" w:eastAsiaTheme="minorEastAsia" w:hAnsiTheme="minorEastAsia" w:hint="eastAsia"/>
          <w:sz w:val="24"/>
        </w:rPr>
        <w:t>注册证书，并具有相关软件著作权证书，以证实具备相应软件知识版权</w:t>
      </w:r>
    </w:p>
    <w:p w:rsidR="00D408CD" w:rsidRPr="00D408CD" w:rsidRDefault="00D408CD" w:rsidP="00D408CD">
      <w:pPr>
        <w:spacing w:after="0" w:line="360" w:lineRule="auto"/>
        <w:rPr>
          <w:rFonts w:asciiTheme="minorEastAsia" w:eastAsiaTheme="minorEastAsia" w:hAnsiTheme="minorEastAsia"/>
          <w:sz w:val="24"/>
        </w:rPr>
      </w:pPr>
      <w:r w:rsidRPr="00D408CD">
        <w:rPr>
          <w:rFonts w:asciiTheme="minorEastAsia" w:eastAsiaTheme="minorEastAsia" w:hAnsiTheme="minorEastAsia"/>
          <w:sz w:val="24"/>
        </w:rPr>
        <w:t>1</w:t>
      </w:r>
      <w:r w:rsidR="002A1B80">
        <w:rPr>
          <w:rFonts w:asciiTheme="minorEastAsia" w:eastAsiaTheme="minorEastAsia" w:hAnsiTheme="minorEastAsia" w:hint="eastAsia"/>
          <w:sz w:val="24"/>
        </w:rPr>
        <w:t>5</w:t>
      </w:r>
      <w:r w:rsidR="001168A7">
        <w:rPr>
          <w:rFonts w:asciiTheme="minorEastAsia" w:eastAsiaTheme="minorEastAsia" w:hAnsiTheme="minorEastAsia" w:hint="eastAsia"/>
          <w:sz w:val="24"/>
        </w:rPr>
        <w:t>、</w:t>
      </w:r>
      <w:r w:rsidRPr="00D408CD">
        <w:rPr>
          <w:rFonts w:asciiTheme="minorEastAsia" w:eastAsiaTheme="minorEastAsia" w:hAnsiTheme="minorEastAsia" w:hint="eastAsia"/>
          <w:sz w:val="24"/>
        </w:rPr>
        <w:t>整体散点图反向混沌技术与时间分段散点图技术，可通过散点图查看每一散点的心电波形</w:t>
      </w:r>
      <w:r w:rsidR="001168A7">
        <w:rPr>
          <w:rFonts w:asciiTheme="minorEastAsia" w:eastAsiaTheme="minorEastAsia" w:hAnsiTheme="minorEastAsia" w:hint="eastAsia"/>
          <w:sz w:val="24"/>
        </w:rPr>
        <w:t>并实时编辑，可选择任意时间段间隔对散点图排序，查看散点成像规律</w:t>
      </w:r>
    </w:p>
    <w:p w:rsidR="00D408CD" w:rsidRPr="00D408CD" w:rsidRDefault="002A1B80" w:rsidP="00D408CD">
      <w:pPr>
        <w:spacing w:after="0" w:line="360" w:lineRule="auto"/>
        <w:outlineLvl w:val="0"/>
        <w:rPr>
          <w:rFonts w:asciiTheme="minorEastAsia" w:eastAsiaTheme="minorEastAsia" w:hAnsiTheme="minorEastAsia"/>
          <w:sz w:val="24"/>
        </w:rPr>
      </w:pPr>
      <w:r>
        <w:rPr>
          <w:rFonts w:asciiTheme="minorEastAsia" w:eastAsiaTheme="minorEastAsia" w:hAnsiTheme="minorEastAsia" w:hint="eastAsia"/>
          <w:sz w:val="24"/>
        </w:rPr>
        <w:t>16</w:t>
      </w:r>
      <w:r w:rsidR="001168A7">
        <w:rPr>
          <w:rFonts w:asciiTheme="minorEastAsia" w:eastAsiaTheme="minorEastAsia" w:hAnsiTheme="minorEastAsia" w:hint="eastAsia"/>
          <w:sz w:val="24"/>
        </w:rPr>
        <w:t>、具有</w:t>
      </w:r>
      <w:r w:rsidR="00D408CD" w:rsidRPr="00D408CD">
        <w:rPr>
          <w:rFonts w:asciiTheme="minorEastAsia" w:eastAsiaTheme="minorEastAsia" w:hAnsiTheme="minorEastAsia" w:hint="eastAsia"/>
          <w:sz w:val="24"/>
        </w:rPr>
        <w:t>晚电位及向量心电图分析</w:t>
      </w:r>
      <w:r w:rsidR="001168A7">
        <w:rPr>
          <w:rFonts w:asciiTheme="minorEastAsia" w:eastAsiaTheme="minorEastAsia" w:hAnsiTheme="minorEastAsia" w:hint="eastAsia"/>
          <w:sz w:val="24"/>
        </w:rPr>
        <w:t>功能</w:t>
      </w:r>
    </w:p>
    <w:p w:rsidR="00D408CD" w:rsidRPr="00D408CD" w:rsidRDefault="00D408CD" w:rsidP="00D408CD">
      <w:pPr>
        <w:spacing w:after="0" w:line="360" w:lineRule="auto"/>
        <w:rPr>
          <w:rFonts w:asciiTheme="minorEastAsia" w:eastAsiaTheme="minorEastAsia" w:hAnsiTheme="minorEastAsia"/>
          <w:sz w:val="24"/>
        </w:rPr>
      </w:pPr>
      <w:r w:rsidRPr="00D408CD">
        <w:rPr>
          <w:rFonts w:asciiTheme="minorEastAsia" w:eastAsiaTheme="minorEastAsia" w:hAnsiTheme="minorEastAsia"/>
          <w:sz w:val="24"/>
        </w:rPr>
        <w:t>1</w:t>
      </w:r>
      <w:r w:rsidR="002A1B80">
        <w:rPr>
          <w:rFonts w:asciiTheme="minorEastAsia" w:eastAsiaTheme="minorEastAsia" w:hAnsiTheme="minorEastAsia" w:hint="eastAsia"/>
          <w:sz w:val="24"/>
        </w:rPr>
        <w:t>7</w:t>
      </w:r>
      <w:r w:rsidR="001168A7">
        <w:rPr>
          <w:rFonts w:asciiTheme="minorEastAsia" w:eastAsiaTheme="minorEastAsia" w:hAnsiTheme="minorEastAsia" w:hint="eastAsia"/>
          <w:sz w:val="24"/>
        </w:rPr>
        <w:t>、</w:t>
      </w:r>
      <w:r w:rsidRPr="00D408CD">
        <w:rPr>
          <w:rFonts w:asciiTheme="minorEastAsia" w:eastAsiaTheme="minorEastAsia" w:hAnsiTheme="minorEastAsia" w:hint="eastAsia"/>
          <w:sz w:val="24"/>
        </w:rPr>
        <w:t>心律失常模板反混淆技术：可对模板进行</w:t>
      </w:r>
      <w:r w:rsidRPr="00D408CD">
        <w:rPr>
          <w:rFonts w:asciiTheme="minorEastAsia" w:eastAsiaTheme="minorEastAsia" w:hAnsiTheme="minorEastAsia"/>
          <w:sz w:val="24"/>
        </w:rPr>
        <w:t>12</w:t>
      </w:r>
      <w:r w:rsidRPr="00D408CD">
        <w:rPr>
          <w:rFonts w:asciiTheme="minorEastAsia" w:eastAsiaTheme="minorEastAsia" w:hAnsiTheme="minorEastAsia" w:hint="eastAsia"/>
          <w:sz w:val="24"/>
        </w:rPr>
        <w:t>导联的静态叠加，异常形态一目了然，分析准</w:t>
      </w:r>
      <w:r w:rsidR="001168A7">
        <w:rPr>
          <w:rFonts w:asciiTheme="minorEastAsia" w:eastAsiaTheme="minorEastAsia" w:hAnsiTheme="minorEastAsia" w:hint="eastAsia"/>
          <w:sz w:val="24"/>
        </w:rPr>
        <w:t>确</w:t>
      </w:r>
    </w:p>
    <w:p w:rsidR="00D408CD" w:rsidRPr="00D408CD" w:rsidRDefault="00D408CD" w:rsidP="00D408CD">
      <w:pPr>
        <w:spacing w:after="0" w:line="360" w:lineRule="auto"/>
        <w:rPr>
          <w:rFonts w:asciiTheme="minorEastAsia" w:eastAsiaTheme="minorEastAsia" w:hAnsiTheme="minorEastAsia"/>
          <w:sz w:val="24"/>
        </w:rPr>
      </w:pPr>
      <w:r w:rsidRPr="00D408CD">
        <w:rPr>
          <w:rFonts w:asciiTheme="minorEastAsia" w:eastAsiaTheme="minorEastAsia" w:hAnsiTheme="minorEastAsia" w:hint="eastAsia"/>
          <w:sz w:val="24"/>
        </w:rPr>
        <w:t>1</w:t>
      </w:r>
      <w:r w:rsidR="002A1B80">
        <w:rPr>
          <w:rFonts w:asciiTheme="minorEastAsia" w:eastAsiaTheme="minorEastAsia" w:hAnsiTheme="minorEastAsia" w:hint="eastAsia"/>
          <w:sz w:val="24"/>
        </w:rPr>
        <w:t>8</w:t>
      </w:r>
      <w:r w:rsidR="001168A7">
        <w:rPr>
          <w:rFonts w:asciiTheme="minorEastAsia" w:eastAsiaTheme="minorEastAsia" w:hAnsiTheme="minorEastAsia" w:hint="eastAsia"/>
          <w:sz w:val="24"/>
        </w:rPr>
        <w:t>、具有</w:t>
      </w:r>
      <w:r w:rsidRPr="00D408CD">
        <w:rPr>
          <w:rFonts w:asciiTheme="minorEastAsia" w:eastAsiaTheme="minorEastAsia" w:hAnsiTheme="minorEastAsia" w:hint="eastAsia"/>
          <w:sz w:val="24"/>
        </w:rPr>
        <w:t>频谱心电功能，快速进行冠心病定位诊断</w:t>
      </w:r>
    </w:p>
    <w:p w:rsidR="00D408CD" w:rsidRPr="00D408CD" w:rsidRDefault="002A1B80" w:rsidP="00D408CD">
      <w:pPr>
        <w:spacing w:after="0" w:line="360" w:lineRule="auto"/>
        <w:rPr>
          <w:rFonts w:asciiTheme="minorEastAsia" w:eastAsiaTheme="minorEastAsia" w:hAnsiTheme="minorEastAsia"/>
          <w:sz w:val="24"/>
        </w:rPr>
      </w:pPr>
      <w:r>
        <w:rPr>
          <w:rFonts w:asciiTheme="minorEastAsia" w:eastAsiaTheme="minorEastAsia" w:hAnsiTheme="minorEastAsia" w:hint="eastAsia"/>
          <w:sz w:val="24"/>
        </w:rPr>
        <w:t>19</w:t>
      </w:r>
      <w:r w:rsidR="001168A7">
        <w:rPr>
          <w:rFonts w:asciiTheme="minorEastAsia" w:eastAsiaTheme="minorEastAsia" w:hAnsiTheme="minorEastAsia" w:hint="eastAsia"/>
          <w:sz w:val="24"/>
        </w:rPr>
        <w:t>、</w:t>
      </w:r>
      <w:r w:rsidR="00D408CD" w:rsidRPr="00D408CD">
        <w:rPr>
          <w:rFonts w:asciiTheme="minorEastAsia" w:eastAsiaTheme="minorEastAsia" w:hAnsiTheme="minorEastAsia" w:hint="eastAsia"/>
          <w:sz w:val="24"/>
        </w:rPr>
        <w:t>智能</w:t>
      </w:r>
      <w:r w:rsidR="00D408CD" w:rsidRPr="00D408CD">
        <w:rPr>
          <w:rFonts w:asciiTheme="minorEastAsia" w:eastAsiaTheme="minorEastAsia" w:hAnsiTheme="minorEastAsia"/>
          <w:sz w:val="24"/>
        </w:rPr>
        <w:t>iFiter</w:t>
      </w:r>
      <w:r w:rsidR="001168A7">
        <w:rPr>
          <w:rFonts w:asciiTheme="minorEastAsia" w:eastAsiaTheme="minorEastAsia" w:hAnsiTheme="minorEastAsia" w:hint="eastAsia"/>
          <w:sz w:val="24"/>
        </w:rPr>
        <w:t>滤波技术</w:t>
      </w:r>
    </w:p>
    <w:p w:rsidR="00D408CD" w:rsidRDefault="00D408CD" w:rsidP="00D408CD">
      <w:pPr>
        <w:spacing w:line="220" w:lineRule="atLeast"/>
        <w:rPr>
          <w:rFonts w:asciiTheme="minorEastAsia" w:eastAsiaTheme="minorEastAsia" w:hAnsiTheme="minorEastAsia"/>
          <w:sz w:val="30"/>
          <w:szCs w:val="30"/>
        </w:rPr>
      </w:pPr>
    </w:p>
    <w:p w:rsidR="00BE25BF" w:rsidRDefault="00BE25BF" w:rsidP="00BE25BF">
      <w:pPr>
        <w:spacing w:after="0" w:line="360" w:lineRule="auto"/>
        <w:jc w:val="center"/>
        <w:rPr>
          <w:rFonts w:asciiTheme="minorEastAsia" w:eastAsiaTheme="minorEastAsia" w:hAnsiTheme="minorEastAsia"/>
          <w:b/>
          <w:sz w:val="30"/>
          <w:szCs w:val="30"/>
        </w:rPr>
      </w:pPr>
      <w:r w:rsidRPr="00D408CD">
        <w:rPr>
          <w:rFonts w:asciiTheme="minorEastAsia" w:eastAsiaTheme="minorEastAsia" w:hAnsiTheme="minorEastAsia" w:hint="eastAsia"/>
          <w:b/>
          <w:sz w:val="30"/>
          <w:szCs w:val="30"/>
        </w:rPr>
        <w:lastRenderedPageBreak/>
        <w:t>动态心电记录盒</w:t>
      </w:r>
      <w:r>
        <w:rPr>
          <w:rFonts w:asciiTheme="minorEastAsia" w:eastAsiaTheme="minorEastAsia" w:hAnsiTheme="minorEastAsia" w:hint="eastAsia"/>
          <w:b/>
          <w:sz w:val="30"/>
          <w:szCs w:val="30"/>
        </w:rPr>
        <w:t>（睡眠监测）</w:t>
      </w:r>
      <w:r w:rsidRPr="00D408CD">
        <w:rPr>
          <w:rFonts w:asciiTheme="minorEastAsia" w:eastAsiaTheme="minorEastAsia" w:hAnsiTheme="minorEastAsia" w:hint="eastAsia"/>
          <w:b/>
          <w:sz w:val="30"/>
          <w:szCs w:val="30"/>
        </w:rPr>
        <w:t>招标参数</w:t>
      </w:r>
    </w:p>
    <w:p w:rsidR="00BE25BF" w:rsidRPr="00BE25BF" w:rsidRDefault="00BE25BF" w:rsidP="00BE25BF">
      <w:pPr>
        <w:spacing w:after="0" w:line="360" w:lineRule="auto"/>
        <w:rPr>
          <w:rFonts w:asciiTheme="minorEastAsia" w:eastAsiaTheme="minorEastAsia" w:hAnsiTheme="minorEastAsia"/>
          <w:b/>
          <w:sz w:val="24"/>
          <w:szCs w:val="24"/>
        </w:rPr>
      </w:pPr>
      <w:r w:rsidRPr="00BE25BF">
        <w:rPr>
          <w:rFonts w:asciiTheme="minorEastAsia" w:eastAsiaTheme="minorEastAsia" w:hAnsiTheme="minorEastAsia" w:hint="eastAsia"/>
          <w:b/>
          <w:sz w:val="24"/>
          <w:szCs w:val="24"/>
        </w:rPr>
        <w:t>一、技术标准与认证</w:t>
      </w:r>
    </w:p>
    <w:p w:rsidR="00BE25BF" w:rsidRDefault="00BE25BF" w:rsidP="00BE25BF">
      <w:pPr>
        <w:spacing w:after="0" w:line="360" w:lineRule="auto"/>
        <w:rPr>
          <w:rFonts w:asciiTheme="minorEastAsia" w:eastAsiaTheme="minorEastAsia" w:hAnsiTheme="minorEastAsia"/>
          <w:sz w:val="24"/>
        </w:rPr>
      </w:pPr>
      <w:r w:rsidRPr="00D408CD">
        <w:rPr>
          <w:rFonts w:asciiTheme="minorEastAsia" w:eastAsiaTheme="minorEastAsia" w:hAnsiTheme="minorEastAsia"/>
          <w:sz w:val="24"/>
        </w:rPr>
        <w:t>1</w:t>
      </w:r>
      <w:r w:rsidRPr="00D408CD">
        <w:rPr>
          <w:rFonts w:asciiTheme="minorEastAsia" w:eastAsiaTheme="minorEastAsia" w:hAnsiTheme="minorEastAsia" w:hint="eastAsia"/>
          <w:sz w:val="24"/>
        </w:rPr>
        <w:t>、</w:t>
      </w:r>
      <w:r>
        <w:rPr>
          <w:rFonts w:asciiTheme="minorEastAsia" w:eastAsiaTheme="minorEastAsia" w:hAnsiTheme="minorEastAsia" w:hint="eastAsia"/>
          <w:sz w:val="24"/>
        </w:rPr>
        <w:t>记录盒具有</w:t>
      </w:r>
      <w:r w:rsidRPr="00D408CD">
        <w:rPr>
          <w:rFonts w:asciiTheme="minorEastAsia" w:eastAsiaTheme="minorEastAsia" w:hAnsiTheme="minorEastAsia"/>
          <w:sz w:val="24"/>
        </w:rPr>
        <w:t>CFDA</w:t>
      </w:r>
      <w:r w:rsidRPr="00D408CD">
        <w:rPr>
          <w:rFonts w:asciiTheme="minorEastAsia" w:eastAsiaTheme="minorEastAsia" w:hAnsiTheme="minorEastAsia" w:hint="eastAsia"/>
          <w:sz w:val="24"/>
        </w:rPr>
        <w:t>注册认证</w:t>
      </w:r>
      <w:r>
        <w:rPr>
          <w:rFonts w:asciiTheme="minorEastAsia" w:eastAsiaTheme="minorEastAsia" w:hAnsiTheme="minorEastAsia" w:hint="eastAsia"/>
          <w:sz w:val="24"/>
        </w:rPr>
        <w:t>、</w:t>
      </w:r>
      <w:r w:rsidRPr="00D408CD">
        <w:rPr>
          <w:rFonts w:asciiTheme="minorEastAsia" w:eastAsiaTheme="minorEastAsia" w:hAnsiTheme="minorEastAsia"/>
          <w:sz w:val="24"/>
        </w:rPr>
        <w:t>FDA</w:t>
      </w:r>
      <w:r w:rsidRPr="00D408CD">
        <w:rPr>
          <w:rFonts w:asciiTheme="minorEastAsia" w:eastAsiaTheme="minorEastAsia" w:hAnsiTheme="minorEastAsia" w:hint="eastAsia"/>
          <w:sz w:val="24"/>
        </w:rPr>
        <w:t>认证、</w:t>
      </w:r>
      <w:r w:rsidRPr="00D408CD">
        <w:rPr>
          <w:rFonts w:asciiTheme="minorEastAsia" w:eastAsiaTheme="minorEastAsia" w:hAnsiTheme="minorEastAsia"/>
          <w:sz w:val="24"/>
        </w:rPr>
        <w:t>CE</w:t>
      </w:r>
      <w:r>
        <w:rPr>
          <w:rFonts w:asciiTheme="minorEastAsia" w:eastAsiaTheme="minorEastAsia" w:hAnsiTheme="minorEastAsia" w:hint="eastAsia"/>
          <w:sz w:val="24"/>
        </w:rPr>
        <w:t>认证等，提供证书</w:t>
      </w:r>
    </w:p>
    <w:p w:rsidR="00BE25BF" w:rsidRDefault="00BE25BF" w:rsidP="00BE25BF">
      <w:pPr>
        <w:spacing w:after="0" w:line="360" w:lineRule="auto"/>
        <w:rPr>
          <w:rFonts w:asciiTheme="minorEastAsia" w:eastAsiaTheme="minorEastAsia" w:hAnsiTheme="minorEastAsia"/>
          <w:sz w:val="24"/>
        </w:rPr>
      </w:pPr>
      <w:r>
        <w:rPr>
          <w:rFonts w:asciiTheme="minorEastAsia" w:eastAsiaTheme="minorEastAsia" w:hAnsiTheme="minorEastAsia" w:hint="eastAsia"/>
          <w:sz w:val="24"/>
        </w:rPr>
        <w:t>2、动态心电分析软件</w:t>
      </w:r>
      <w:r w:rsidRPr="00D408CD">
        <w:rPr>
          <w:rFonts w:asciiTheme="minorEastAsia" w:eastAsiaTheme="minorEastAsia" w:hAnsiTheme="minorEastAsia" w:hint="eastAsia"/>
          <w:sz w:val="24"/>
        </w:rPr>
        <w:t>具有独立的动态心电软件</w:t>
      </w:r>
      <w:r>
        <w:rPr>
          <w:rFonts w:asciiTheme="minorEastAsia" w:eastAsiaTheme="minorEastAsia" w:hAnsiTheme="minorEastAsia" w:hint="eastAsia"/>
          <w:sz w:val="24"/>
        </w:rPr>
        <w:t>注册证书，并具有相关软件著作权证书，以证实具备相应软件知识版权</w:t>
      </w:r>
    </w:p>
    <w:p w:rsidR="00BE25BF" w:rsidRPr="00BE25BF" w:rsidRDefault="00BE25BF" w:rsidP="00BE25BF">
      <w:pPr>
        <w:spacing w:after="0" w:line="360" w:lineRule="auto"/>
        <w:rPr>
          <w:rFonts w:asciiTheme="minorEastAsia" w:eastAsiaTheme="minorEastAsia" w:hAnsiTheme="minorEastAsia"/>
          <w:b/>
          <w:sz w:val="24"/>
          <w:szCs w:val="24"/>
        </w:rPr>
      </w:pPr>
      <w:r w:rsidRPr="00BE25BF">
        <w:rPr>
          <w:rFonts w:asciiTheme="minorEastAsia" w:eastAsiaTheme="minorEastAsia" w:hAnsiTheme="minorEastAsia" w:hint="eastAsia"/>
          <w:b/>
          <w:sz w:val="24"/>
          <w:szCs w:val="24"/>
        </w:rPr>
        <w:t>二、技术参数</w:t>
      </w:r>
    </w:p>
    <w:p w:rsidR="00BE25BF" w:rsidRPr="00BE25BF" w:rsidRDefault="00BE25BF" w:rsidP="00BE25BF">
      <w:pPr>
        <w:spacing w:after="0" w:line="360" w:lineRule="auto"/>
        <w:rPr>
          <w:rFonts w:asciiTheme="minorEastAsia" w:eastAsiaTheme="minorEastAsia" w:hAnsiTheme="minorEastAsia"/>
          <w:sz w:val="24"/>
        </w:rPr>
      </w:pPr>
      <w:r w:rsidRPr="00BE25BF">
        <w:rPr>
          <w:rFonts w:asciiTheme="minorEastAsia" w:eastAsiaTheme="minorEastAsia" w:hAnsiTheme="minorEastAsia" w:hint="eastAsia"/>
          <w:sz w:val="24"/>
        </w:rPr>
        <w:t>1</w:t>
      </w:r>
      <w:r>
        <w:rPr>
          <w:rFonts w:asciiTheme="minorEastAsia" w:eastAsiaTheme="minorEastAsia" w:hAnsiTheme="minorEastAsia" w:hint="eastAsia"/>
          <w:sz w:val="24"/>
        </w:rPr>
        <w:t>、记录盒必须与医院现有动态心电分析系统和动态血压分析系统兼容</w:t>
      </w:r>
    </w:p>
    <w:p w:rsidR="00BE25BF" w:rsidRPr="00BE25BF" w:rsidRDefault="00BE25BF" w:rsidP="00BE25BF">
      <w:pPr>
        <w:spacing w:after="0" w:line="360" w:lineRule="auto"/>
        <w:rPr>
          <w:rFonts w:asciiTheme="minorEastAsia" w:eastAsiaTheme="minorEastAsia" w:hAnsiTheme="minorEastAsia"/>
          <w:sz w:val="24"/>
        </w:rPr>
      </w:pPr>
      <w:r w:rsidRPr="00BE25BF">
        <w:rPr>
          <w:rFonts w:asciiTheme="minorEastAsia" w:eastAsiaTheme="minorEastAsia" w:hAnsiTheme="minorEastAsia" w:hint="eastAsia"/>
          <w:sz w:val="24"/>
        </w:rPr>
        <w:t>2</w:t>
      </w:r>
      <w:r>
        <w:rPr>
          <w:rFonts w:asciiTheme="minorEastAsia" w:eastAsiaTheme="minorEastAsia" w:hAnsiTheme="minorEastAsia" w:hint="eastAsia"/>
          <w:sz w:val="24"/>
        </w:rPr>
        <w:t>、</w:t>
      </w:r>
      <w:r w:rsidRPr="00BE25BF">
        <w:rPr>
          <w:rFonts w:asciiTheme="minorEastAsia" w:eastAsiaTheme="minorEastAsia" w:hAnsiTheme="minorEastAsia" w:hint="eastAsia"/>
          <w:sz w:val="24"/>
        </w:rPr>
        <w:t>独立起搏通道，起搏通道</w:t>
      </w:r>
      <w:r w:rsidRPr="00BE25BF">
        <w:rPr>
          <w:rFonts w:asciiTheme="minorEastAsia" w:eastAsiaTheme="minorEastAsia" w:hAnsiTheme="minorEastAsia"/>
          <w:sz w:val="24"/>
        </w:rPr>
        <w:t>10000</w:t>
      </w:r>
      <w:r w:rsidRPr="00BE25BF">
        <w:rPr>
          <w:rFonts w:asciiTheme="minorEastAsia" w:eastAsiaTheme="minorEastAsia" w:hAnsiTheme="minorEastAsia" w:hint="eastAsia"/>
          <w:sz w:val="24"/>
        </w:rPr>
        <w:t>点每秒采样率</w:t>
      </w:r>
    </w:p>
    <w:p w:rsidR="00BE25BF" w:rsidRPr="00BE25BF" w:rsidRDefault="00BE25BF" w:rsidP="00BE25BF">
      <w:pPr>
        <w:spacing w:after="0" w:line="360" w:lineRule="auto"/>
        <w:rPr>
          <w:rFonts w:asciiTheme="minorEastAsia" w:eastAsiaTheme="minorEastAsia" w:hAnsiTheme="minorEastAsia"/>
          <w:sz w:val="24"/>
        </w:rPr>
      </w:pPr>
      <w:r w:rsidRPr="00BE25BF">
        <w:rPr>
          <w:rFonts w:asciiTheme="minorEastAsia" w:eastAsiaTheme="minorEastAsia" w:hAnsiTheme="minorEastAsia" w:hint="eastAsia"/>
          <w:sz w:val="24"/>
        </w:rPr>
        <w:t>3</w:t>
      </w:r>
      <w:r>
        <w:rPr>
          <w:rFonts w:asciiTheme="minorEastAsia" w:eastAsiaTheme="minorEastAsia" w:hAnsiTheme="minorEastAsia" w:hint="eastAsia"/>
          <w:sz w:val="24"/>
        </w:rPr>
        <w:t>、</w:t>
      </w:r>
      <w:r w:rsidRPr="00BE25BF">
        <w:rPr>
          <w:rFonts w:asciiTheme="minorEastAsia" w:eastAsiaTheme="minorEastAsia" w:hAnsiTheme="minorEastAsia" w:hint="eastAsia"/>
          <w:sz w:val="24"/>
        </w:rPr>
        <w:t>普通心电采集</w:t>
      </w:r>
      <w:r w:rsidRPr="00BE25BF">
        <w:rPr>
          <w:rFonts w:asciiTheme="minorEastAsia" w:eastAsiaTheme="minorEastAsia" w:hAnsiTheme="minorEastAsia"/>
          <w:sz w:val="24"/>
        </w:rPr>
        <w:t>4096</w:t>
      </w:r>
      <w:r w:rsidRPr="00BE25BF">
        <w:rPr>
          <w:rFonts w:asciiTheme="minorEastAsia" w:eastAsiaTheme="minorEastAsia" w:hAnsiTheme="minorEastAsia" w:hint="eastAsia"/>
          <w:sz w:val="24"/>
        </w:rPr>
        <w:t>点每秒采样率</w:t>
      </w:r>
    </w:p>
    <w:p w:rsidR="00BE25BF" w:rsidRPr="00BE25BF" w:rsidRDefault="00BE25BF" w:rsidP="00BE25BF">
      <w:pPr>
        <w:spacing w:after="0" w:line="360" w:lineRule="auto"/>
        <w:rPr>
          <w:rFonts w:asciiTheme="minorEastAsia" w:eastAsiaTheme="minorEastAsia" w:hAnsiTheme="minorEastAsia"/>
          <w:sz w:val="24"/>
        </w:rPr>
      </w:pPr>
      <w:r w:rsidRPr="00BE25BF">
        <w:rPr>
          <w:rFonts w:asciiTheme="minorEastAsia" w:eastAsiaTheme="minorEastAsia" w:hAnsiTheme="minorEastAsia" w:hint="eastAsia"/>
          <w:sz w:val="24"/>
        </w:rPr>
        <w:t>4</w:t>
      </w:r>
      <w:r>
        <w:rPr>
          <w:rFonts w:asciiTheme="minorEastAsia" w:eastAsiaTheme="minorEastAsia" w:hAnsiTheme="minorEastAsia" w:hint="eastAsia"/>
          <w:sz w:val="24"/>
        </w:rPr>
        <w:t>、</w:t>
      </w:r>
      <w:r w:rsidRPr="00BE25BF">
        <w:rPr>
          <w:rFonts w:asciiTheme="minorEastAsia" w:eastAsiaTheme="minorEastAsia" w:hAnsiTheme="minorEastAsia"/>
          <w:sz w:val="24"/>
        </w:rPr>
        <w:t>3</w:t>
      </w:r>
      <w:r w:rsidRPr="00BE25BF">
        <w:rPr>
          <w:rFonts w:asciiTheme="minorEastAsia" w:eastAsiaTheme="minorEastAsia" w:hAnsiTheme="minorEastAsia" w:hint="eastAsia"/>
          <w:sz w:val="24"/>
        </w:rPr>
        <w:t>导</w:t>
      </w:r>
      <w:r w:rsidRPr="00BE25BF">
        <w:rPr>
          <w:rFonts w:asciiTheme="minorEastAsia" w:eastAsiaTheme="minorEastAsia" w:hAnsiTheme="minorEastAsia"/>
          <w:sz w:val="24"/>
        </w:rPr>
        <w:t>12</w:t>
      </w:r>
      <w:r w:rsidRPr="00BE25BF">
        <w:rPr>
          <w:rFonts w:asciiTheme="minorEastAsia" w:eastAsiaTheme="minorEastAsia" w:hAnsiTheme="minorEastAsia" w:hint="eastAsia"/>
          <w:sz w:val="24"/>
        </w:rPr>
        <w:t>导联根据导联线自动识别。其中3导支持4芯、5芯、7</w:t>
      </w:r>
      <w:r>
        <w:rPr>
          <w:rFonts w:asciiTheme="minorEastAsia" w:eastAsiaTheme="minorEastAsia" w:hAnsiTheme="minorEastAsia" w:hint="eastAsia"/>
          <w:sz w:val="24"/>
        </w:rPr>
        <w:t>芯各种导联制式</w:t>
      </w:r>
    </w:p>
    <w:p w:rsidR="00BE25BF" w:rsidRPr="00BE25BF" w:rsidRDefault="00BE25BF" w:rsidP="00BE25BF">
      <w:pPr>
        <w:spacing w:after="0" w:line="360" w:lineRule="auto"/>
        <w:rPr>
          <w:rFonts w:asciiTheme="minorEastAsia" w:eastAsiaTheme="minorEastAsia" w:hAnsiTheme="minorEastAsia"/>
          <w:sz w:val="24"/>
        </w:rPr>
      </w:pPr>
      <w:r>
        <w:rPr>
          <w:rFonts w:asciiTheme="minorEastAsia" w:eastAsiaTheme="minorEastAsia" w:hAnsiTheme="minorEastAsia" w:hint="eastAsia"/>
          <w:sz w:val="24"/>
        </w:rPr>
        <w:t>△</w:t>
      </w:r>
      <w:r w:rsidRPr="00BE25BF">
        <w:rPr>
          <w:rFonts w:asciiTheme="minorEastAsia" w:eastAsiaTheme="minorEastAsia" w:hAnsiTheme="minorEastAsia" w:hint="eastAsia"/>
          <w:sz w:val="24"/>
        </w:rPr>
        <w:t>5</w:t>
      </w:r>
      <w:r>
        <w:rPr>
          <w:rFonts w:asciiTheme="minorEastAsia" w:eastAsiaTheme="minorEastAsia" w:hAnsiTheme="minorEastAsia" w:hint="eastAsia"/>
          <w:sz w:val="24"/>
        </w:rPr>
        <w:t>、</w:t>
      </w:r>
      <w:r w:rsidRPr="00BE25BF">
        <w:rPr>
          <w:rFonts w:asciiTheme="minorEastAsia" w:eastAsiaTheme="minorEastAsia" w:hAnsiTheme="minorEastAsia" w:hint="eastAsia"/>
          <w:sz w:val="24"/>
        </w:rPr>
        <w:t>动态心电记录盒需内置呼吸波采集模块，用于采集分析多种类型的睡眠呼吸暂停，为临床与科研提供参考（需提供专利证书）</w:t>
      </w:r>
    </w:p>
    <w:p w:rsidR="00BE25BF" w:rsidRPr="00BE25BF" w:rsidRDefault="00BE25BF" w:rsidP="00BE25BF">
      <w:pPr>
        <w:spacing w:after="0" w:line="360" w:lineRule="auto"/>
        <w:rPr>
          <w:rFonts w:asciiTheme="minorEastAsia" w:eastAsiaTheme="minorEastAsia" w:hAnsiTheme="minorEastAsia"/>
          <w:sz w:val="24"/>
        </w:rPr>
      </w:pPr>
      <w:r w:rsidRPr="00BE25BF">
        <w:rPr>
          <w:rFonts w:asciiTheme="minorEastAsia" w:eastAsiaTheme="minorEastAsia" w:hAnsiTheme="minorEastAsia"/>
          <w:sz w:val="24"/>
        </w:rPr>
        <w:t>6</w:t>
      </w:r>
      <w:r w:rsidR="00775E73">
        <w:rPr>
          <w:rFonts w:asciiTheme="minorEastAsia" w:eastAsiaTheme="minorEastAsia" w:hAnsiTheme="minorEastAsia" w:hint="eastAsia"/>
          <w:sz w:val="24"/>
        </w:rPr>
        <w:t>、</w:t>
      </w:r>
      <w:r w:rsidRPr="00BE25BF">
        <w:rPr>
          <w:rFonts w:asciiTheme="minorEastAsia" w:eastAsiaTheme="minorEastAsia" w:hAnsiTheme="minorEastAsia" w:hint="eastAsia"/>
          <w:sz w:val="24"/>
        </w:rPr>
        <w:t>三通道支持最多</w:t>
      </w:r>
      <w:r w:rsidRPr="00BE25BF">
        <w:rPr>
          <w:rFonts w:asciiTheme="minorEastAsia" w:eastAsiaTheme="minorEastAsia" w:hAnsiTheme="minorEastAsia"/>
          <w:sz w:val="24"/>
        </w:rPr>
        <w:t>7</w:t>
      </w:r>
      <w:r w:rsidRPr="00BE25BF">
        <w:rPr>
          <w:rFonts w:asciiTheme="minorEastAsia" w:eastAsiaTheme="minorEastAsia" w:hAnsiTheme="minorEastAsia" w:hint="eastAsia"/>
          <w:sz w:val="24"/>
        </w:rPr>
        <w:t>天记录、十二通道支持长达</w:t>
      </w:r>
      <w:r w:rsidRPr="00BE25BF">
        <w:rPr>
          <w:rFonts w:asciiTheme="minorEastAsia" w:eastAsiaTheme="minorEastAsia" w:hAnsiTheme="minorEastAsia"/>
          <w:sz w:val="24"/>
        </w:rPr>
        <w:t>3</w:t>
      </w:r>
      <w:r w:rsidRPr="00BE25BF">
        <w:rPr>
          <w:rFonts w:asciiTheme="minorEastAsia" w:eastAsiaTheme="minorEastAsia" w:hAnsiTheme="minorEastAsia" w:hint="eastAsia"/>
          <w:sz w:val="24"/>
        </w:rPr>
        <w:t>天记录</w:t>
      </w:r>
    </w:p>
    <w:p w:rsidR="00BE25BF" w:rsidRPr="00BE25BF" w:rsidRDefault="00BE25BF" w:rsidP="00BE25BF">
      <w:pPr>
        <w:spacing w:after="0" w:line="360" w:lineRule="auto"/>
        <w:rPr>
          <w:rFonts w:asciiTheme="minorEastAsia" w:eastAsiaTheme="minorEastAsia" w:hAnsiTheme="minorEastAsia"/>
          <w:sz w:val="24"/>
        </w:rPr>
      </w:pPr>
      <w:r w:rsidRPr="00BE25BF">
        <w:rPr>
          <w:rFonts w:asciiTheme="minorEastAsia" w:eastAsiaTheme="minorEastAsia" w:hAnsiTheme="minorEastAsia" w:hint="eastAsia"/>
          <w:sz w:val="24"/>
        </w:rPr>
        <w:t>7</w:t>
      </w:r>
      <w:r w:rsidR="00775E73">
        <w:rPr>
          <w:rFonts w:asciiTheme="minorEastAsia" w:eastAsiaTheme="minorEastAsia" w:hAnsiTheme="minorEastAsia" w:hint="eastAsia"/>
          <w:sz w:val="24"/>
        </w:rPr>
        <w:t>、</w:t>
      </w:r>
      <w:r w:rsidRPr="00BE25BF">
        <w:rPr>
          <w:rFonts w:asciiTheme="minorEastAsia" w:eastAsiaTheme="minorEastAsia" w:hAnsiTheme="minorEastAsia" w:hint="eastAsia"/>
          <w:sz w:val="24"/>
        </w:rPr>
        <w:t>电源</w:t>
      </w:r>
      <w:r w:rsidR="00775E73">
        <w:rPr>
          <w:rFonts w:asciiTheme="minorEastAsia" w:eastAsiaTheme="minorEastAsia" w:hAnsiTheme="minorEastAsia" w:hint="eastAsia"/>
          <w:sz w:val="24"/>
        </w:rPr>
        <w:t>：</w:t>
      </w:r>
      <w:r w:rsidRPr="00BE25BF">
        <w:rPr>
          <w:rFonts w:asciiTheme="minorEastAsia" w:eastAsiaTheme="minorEastAsia" w:hAnsiTheme="minorEastAsia" w:hint="eastAsia"/>
          <w:sz w:val="24"/>
        </w:rPr>
        <w:t>电池</w:t>
      </w:r>
      <w:r w:rsidR="00775E73">
        <w:rPr>
          <w:rFonts w:asciiTheme="minorEastAsia" w:eastAsiaTheme="minorEastAsia" w:hAnsiTheme="minorEastAsia" w:hint="eastAsia"/>
          <w:sz w:val="24"/>
        </w:rPr>
        <w:t>供电</w:t>
      </w:r>
    </w:p>
    <w:p w:rsidR="00BE25BF" w:rsidRPr="00BE25BF" w:rsidRDefault="00BE25BF" w:rsidP="00BE25BF">
      <w:pPr>
        <w:spacing w:after="0" w:line="360" w:lineRule="auto"/>
        <w:rPr>
          <w:rFonts w:asciiTheme="minorEastAsia" w:eastAsiaTheme="minorEastAsia" w:hAnsiTheme="minorEastAsia"/>
          <w:sz w:val="24"/>
        </w:rPr>
      </w:pPr>
      <w:r w:rsidRPr="00BE25BF">
        <w:rPr>
          <w:rFonts w:asciiTheme="minorEastAsia" w:eastAsiaTheme="minorEastAsia" w:hAnsiTheme="minorEastAsia" w:hint="eastAsia"/>
          <w:sz w:val="24"/>
        </w:rPr>
        <w:t>8</w:t>
      </w:r>
      <w:r w:rsidR="00775E73">
        <w:rPr>
          <w:rFonts w:asciiTheme="minorEastAsia" w:eastAsiaTheme="minorEastAsia" w:hAnsiTheme="minorEastAsia" w:hint="eastAsia"/>
          <w:sz w:val="24"/>
        </w:rPr>
        <w:t>、具有</w:t>
      </w:r>
      <w:r w:rsidRPr="00BE25BF">
        <w:rPr>
          <w:rFonts w:asciiTheme="minorEastAsia" w:eastAsiaTheme="minorEastAsia" w:hAnsiTheme="minorEastAsia" w:hint="eastAsia"/>
          <w:sz w:val="24"/>
        </w:rPr>
        <w:t>特殊事件按钮、心电采集指示灯</w:t>
      </w:r>
    </w:p>
    <w:p w:rsidR="00BE25BF" w:rsidRPr="00BE25BF" w:rsidRDefault="00BE25BF" w:rsidP="00BE25BF">
      <w:pPr>
        <w:spacing w:after="0" w:line="360" w:lineRule="auto"/>
        <w:rPr>
          <w:rFonts w:asciiTheme="minorEastAsia" w:eastAsiaTheme="minorEastAsia" w:hAnsiTheme="minorEastAsia"/>
          <w:sz w:val="24"/>
        </w:rPr>
      </w:pPr>
      <w:r w:rsidRPr="00BE25BF">
        <w:rPr>
          <w:rFonts w:asciiTheme="minorEastAsia" w:eastAsiaTheme="minorEastAsia" w:hAnsiTheme="minorEastAsia" w:hint="eastAsia"/>
          <w:sz w:val="24"/>
        </w:rPr>
        <w:t>9</w:t>
      </w:r>
      <w:r w:rsidR="00775E73">
        <w:rPr>
          <w:rFonts w:asciiTheme="minorEastAsia" w:eastAsiaTheme="minorEastAsia" w:hAnsiTheme="minorEastAsia" w:hint="eastAsia"/>
          <w:sz w:val="24"/>
        </w:rPr>
        <w:t>、记录盒小巧，轻便，便于患者携带</w:t>
      </w:r>
    </w:p>
    <w:p w:rsidR="00BE25BF" w:rsidRPr="00BE25BF" w:rsidRDefault="00BE25BF" w:rsidP="00BE25BF">
      <w:pPr>
        <w:spacing w:after="0" w:line="360" w:lineRule="auto"/>
        <w:rPr>
          <w:rFonts w:asciiTheme="minorEastAsia" w:eastAsiaTheme="minorEastAsia" w:hAnsiTheme="minorEastAsia"/>
          <w:sz w:val="24"/>
        </w:rPr>
      </w:pPr>
      <w:r w:rsidRPr="00BE25BF">
        <w:rPr>
          <w:rFonts w:asciiTheme="minorEastAsia" w:eastAsiaTheme="minorEastAsia" w:hAnsiTheme="minorEastAsia" w:hint="eastAsia"/>
          <w:sz w:val="24"/>
        </w:rPr>
        <w:t>10</w:t>
      </w:r>
      <w:r w:rsidR="00775E73">
        <w:rPr>
          <w:rFonts w:asciiTheme="minorEastAsia" w:eastAsiaTheme="minorEastAsia" w:hAnsiTheme="minorEastAsia" w:hint="eastAsia"/>
          <w:sz w:val="24"/>
        </w:rPr>
        <w:t>、</w:t>
      </w:r>
      <w:r w:rsidRPr="00BE25BF">
        <w:rPr>
          <w:rFonts w:asciiTheme="minorEastAsia" w:eastAsiaTheme="minorEastAsia" w:hAnsiTheme="minorEastAsia" w:hint="eastAsia"/>
          <w:sz w:val="24"/>
        </w:rPr>
        <w:t>动态心电记录</w:t>
      </w:r>
      <w:r w:rsidR="00775E73">
        <w:rPr>
          <w:rFonts w:asciiTheme="minorEastAsia" w:eastAsiaTheme="minorEastAsia" w:hAnsiTheme="minorEastAsia" w:hint="eastAsia"/>
          <w:sz w:val="24"/>
        </w:rPr>
        <w:t>盒</w:t>
      </w:r>
      <w:r w:rsidRPr="00BE25BF">
        <w:rPr>
          <w:rFonts w:asciiTheme="minorEastAsia" w:eastAsiaTheme="minorEastAsia" w:hAnsiTheme="minorEastAsia" w:hint="eastAsia"/>
          <w:sz w:val="24"/>
        </w:rPr>
        <w:t>与医院现有动态血压记录</w:t>
      </w:r>
      <w:r w:rsidR="00775E73">
        <w:rPr>
          <w:rFonts w:asciiTheme="minorEastAsia" w:eastAsiaTheme="minorEastAsia" w:hAnsiTheme="minorEastAsia" w:hint="eastAsia"/>
          <w:sz w:val="24"/>
        </w:rPr>
        <w:t>盒</w:t>
      </w:r>
      <w:r w:rsidRPr="00BE25BF">
        <w:rPr>
          <w:rFonts w:asciiTheme="minorEastAsia" w:eastAsiaTheme="minorEastAsia" w:hAnsiTheme="minorEastAsia" w:hint="eastAsia"/>
          <w:sz w:val="24"/>
        </w:rPr>
        <w:t>可以数据共享，24小时心电趋势图可以和24小时血压趋势图融合在同一报告中，方便对比查看</w:t>
      </w:r>
    </w:p>
    <w:p w:rsidR="00BE25BF" w:rsidRPr="00BE25BF" w:rsidRDefault="00BE25BF" w:rsidP="00BE25BF">
      <w:pPr>
        <w:spacing w:after="0" w:line="360" w:lineRule="auto"/>
        <w:rPr>
          <w:rFonts w:asciiTheme="minorEastAsia" w:eastAsiaTheme="minorEastAsia" w:hAnsiTheme="minorEastAsia"/>
          <w:sz w:val="24"/>
        </w:rPr>
      </w:pPr>
      <w:r w:rsidRPr="00BE25BF">
        <w:rPr>
          <w:rFonts w:asciiTheme="minorEastAsia" w:eastAsiaTheme="minorEastAsia" w:hAnsiTheme="minorEastAsia" w:hint="eastAsia"/>
          <w:sz w:val="24"/>
        </w:rPr>
        <w:t>11</w:t>
      </w:r>
      <w:r w:rsidR="00775E73">
        <w:rPr>
          <w:rFonts w:asciiTheme="minorEastAsia" w:eastAsiaTheme="minorEastAsia" w:hAnsiTheme="minorEastAsia" w:hint="eastAsia"/>
          <w:sz w:val="24"/>
        </w:rPr>
        <w:t>、</w:t>
      </w:r>
      <w:r w:rsidRPr="00BE25BF">
        <w:rPr>
          <w:rFonts w:asciiTheme="minorEastAsia" w:eastAsiaTheme="minorEastAsia" w:hAnsiTheme="minorEastAsia" w:hint="eastAsia"/>
          <w:sz w:val="24"/>
        </w:rPr>
        <w:t>支持晚电位数据采集</w:t>
      </w:r>
    </w:p>
    <w:p w:rsidR="00BE25BF" w:rsidRPr="00BE25BF" w:rsidRDefault="00BE25BF" w:rsidP="00BE25BF">
      <w:pPr>
        <w:spacing w:after="0" w:line="360" w:lineRule="auto"/>
        <w:rPr>
          <w:rFonts w:asciiTheme="minorEastAsia" w:eastAsiaTheme="minorEastAsia" w:hAnsiTheme="minorEastAsia"/>
          <w:sz w:val="24"/>
        </w:rPr>
      </w:pPr>
      <w:r w:rsidRPr="00BE25BF">
        <w:rPr>
          <w:rFonts w:asciiTheme="minorEastAsia" w:eastAsiaTheme="minorEastAsia" w:hAnsiTheme="minorEastAsia" w:hint="eastAsia"/>
          <w:sz w:val="24"/>
        </w:rPr>
        <w:t>12</w:t>
      </w:r>
      <w:r w:rsidR="00775E73">
        <w:rPr>
          <w:rFonts w:asciiTheme="minorEastAsia" w:eastAsiaTheme="minorEastAsia" w:hAnsiTheme="minorEastAsia" w:hint="eastAsia"/>
          <w:sz w:val="24"/>
        </w:rPr>
        <w:t>、</w:t>
      </w:r>
      <w:r w:rsidRPr="00BE25BF">
        <w:rPr>
          <w:rFonts w:asciiTheme="minorEastAsia" w:eastAsiaTheme="minorEastAsia" w:hAnsiTheme="minorEastAsia" w:hint="eastAsia"/>
          <w:sz w:val="24"/>
        </w:rPr>
        <w:t>支持向量心电数据采集</w:t>
      </w:r>
    </w:p>
    <w:p w:rsidR="00A30D19" w:rsidRDefault="00A30D19" w:rsidP="00A30D19">
      <w:pPr>
        <w:spacing w:line="276" w:lineRule="auto"/>
        <w:rPr>
          <w:rFonts w:asciiTheme="minorEastAsia" w:hAnsiTheme="minorEastAsia" w:cs="宋体"/>
          <w:sz w:val="24"/>
          <w:szCs w:val="24"/>
        </w:rPr>
      </w:pPr>
    </w:p>
    <w:p w:rsidR="00A30D19" w:rsidRDefault="00A30D19" w:rsidP="00A30D19">
      <w:pPr>
        <w:spacing w:line="276" w:lineRule="auto"/>
        <w:rPr>
          <w:rFonts w:asciiTheme="minorEastAsia" w:hAnsiTheme="minorEastAsia" w:cs="宋体"/>
          <w:sz w:val="24"/>
          <w:szCs w:val="24"/>
        </w:rPr>
      </w:pPr>
    </w:p>
    <w:p w:rsidR="00A30D19" w:rsidRDefault="00A30D19" w:rsidP="00A30D19">
      <w:pPr>
        <w:spacing w:line="276" w:lineRule="auto"/>
        <w:rPr>
          <w:rFonts w:asciiTheme="minorEastAsia" w:hAnsiTheme="minorEastAsia" w:cs="宋体"/>
          <w:sz w:val="24"/>
          <w:szCs w:val="24"/>
        </w:rPr>
      </w:pPr>
    </w:p>
    <w:p w:rsidR="00A30D19" w:rsidRDefault="00A30D19" w:rsidP="00A30D19">
      <w:pPr>
        <w:spacing w:line="276" w:lineRule="auto"/>
        <w:rPr>
          <w:rFonts w:asciiTheme="minorEastAsia" w:hAnsiTheme="minorEastAsia" w:cs="宋体"/>
          <w:sz w:val="24"/>
          <w:szCs w:val="24"/>
        </w:rPr>
      </w:pPr>
    </w:p>
    <w:p w:rsidR="00A30D19" w:rsidRDefault="00A30D19" w:rsidP="00A30D19">
      <w:pPr>
        <w:spacing w:line="276" w:lineRule="auto"/>
        <w:rPr>
          <w:rFonts w:asciiTheme="minorEastAsia" w:hAnsiTheme="minorEastAsia" w:cs="宋体"/>
          <w:sz w:val="24"/>
          <w:szCs w:val="24"/>
        </w:rPr>
      </w:pPr>
    </w:p>
    <w:p w:rsidR="00A30D19" w:rsidRDefault="00A30D19" w:rsidP="00A30D19">
      <w:pPr>
        <w:spacing w:line="276" w:lineRule="auto"/>
        <w:rPr>
          <w:rFonts w:asciiTheme="minorEastAsia" w:hAnsiTheme="minorEastAsia" w:cs="宋体"/>
          <w:sz w:val="24"/>
          <w:szCs w:val="24"/>
        </w:rPr>
      </w:pPr>
    </w:p>
    <w:p w:rsidR="00A30D19" w:rsidRDefault="00A30D19" w:rsidP="00A30D19">
      <w:pPr>
        <w:spacing w:line="276" w:lineRule="auto"/>
        <w:rPr>
          <w:rFonts w:asciiTheme="minorEastAsia" w:hAnsiTheme="minorEastAsia" w:cs="宋体"/>
          <w:sz w:val="24"/>
          <w:szCs w:val="24"/>
        </w:rPr>
      </w:pPr>
    </w:p>
    <w:p w:rsidR="00A30D19" w:rsidRPr="00392B2D" w:rsidRDefault="00A30D19" w:rsidP="00A30D19">
      <w:pPr>
        <w:spacing w:line="276" w:lineRule="auto"/>
        <w:rPr>
          <w:rFonts w:asciiTheme="minorEastAsia" w:eastAsiaTheme="minorEastAsia" w:hAnsiTheme="minorEastAsia" w:cs="宋体"/>
          <w:b/>
          <w:sz w:val="36"/>
          <w:szCs w:val="36"/>
        </w:rPr>
      </w:pPr>
      <w:r w:rsidRPr="00392B2D">
        <w:rPr>
          <w:rFonts w:asciiTheme="minorEastAsia" w:eastAsiaTheme="minorEastAsia" w:hAnsiTheme="minorEastAsia" w:cs="宋体" w:hint="eastAsia"/>
          <w:b/>
          <w:sz w:val="36"/>
          <w:szCs w:val="36"/>
        </w:rPr>
        <w:lastRenderedPageBreak/>
        <w:t>评分标准</w:t>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1730"/>
        <w:gridCol w:w="725"/>
        <w:gridCol w:w="3369"/>
        <w:gridCol w:w="2268"/>
        <w:gridCol w:w="1282"/>
      </w:tblGrid>
      <w:tr w:rsidR="00392B2D" w:rsidRPr="00392B2D" w:rsidTr="00635198">
        <w:trPr>
          <w:trHeight w:val="562"/>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392B2D" w:rsidRPr="00392B2D" w:rsidRDefault="00392B2D" w:rsidP="00635198">
            <w:pPr>
              <w:wordWrap w:val="0"/>
              <w:spacing w:line="0" w:lineRule="atLeast"/>
              <w:ind w:firstLine="28"/>
              <w:rPr>
                <w:rFonts w:asciiTheme="minorEastAsia" w:eastAsiaTheme="minorEastAsia" w:hAnsiTheme="minorEastAsia"/>
                <w:sz w:val="21"/>
                <w:szCs w:val="21"/>
              </w:rPr>
            </w:pPr>
            <w:r w:rsidRPr="00392B2D">
              <w:rPr>
                <w:rFonts w:asciiTheme="minorEastAsia" w:eastAsiaTheme="minorEastAsia" w:hAnsiTheme="minorEastAsia" w:hint="eastAsia"/>
                <w:sz w:val="21"/>
                <w:szCs w:val="21"/>
              </w:rPr>
              <w:t>序号</w:t>
            </w:r>
          </w:p>
        </w:tc>
        <w:tc>
          <w:tcPr>
            <w:tcW w:w="1730"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ind w:firstLine="28"/>
              <w:jc w:val="center"/>
              <w:rPr>
                <w:rFonts w:asciiTheme="minorEastAsia" w:eastAsiaTheme="minorEastAsia" w:hAnsiTheme="minorEastAsia"/>
                <w:sz w:val="21"/>
                <w:szCs w:val="21"/>
              </w:rPr>
            </w:pPr>
            <w:r w:rsidRPr="00392B2D">
              <w:rPr>
                <w:rFonts w:asciiTheme="minorEastAsia" w:eastAsiaTheme="minorEastAsia" w:hAnsiTheme="minorEastAsia" w:hint="eastAsia"/>
                <w:sz w:val="21"/>
                <w:szCs w:val="21"/>
              </w:rPr>
              <w:t>评分因素及权重</w:t>
            </w:r>
          </w:p>
        </w:tc>
        <w:tc>
          <w:tcPr>
            <w:tcW w:w="725" w:type="dxa"/>
            <w:tcBorders>
              <w:top w:val="single" w:sz="4" w:space="0" w:color="auto"/>
              <w:left w:val="single" w:sz="4" w:space="0" w:color="auto"/>
              <w:bottom w:val="single" w:sz="4" w:space="0" w:color="auto"/>
              <w:right w:val="single" w:sz="4" w:space="0" w:color="auto"/>
            </w:tcBorders>
            <w:vAlign w:val="center"/>
            <w:hideMark/>
          </w:tcPr>
          <w:p w:rsidR="00392B2D" w:rsidRPr="00392B2D" w:rsidRDefault="00392B2D" w:rsidP="00635198">
            <w:pPr>
              <w:wordWrap w:val="0"/>
              <w:spacing w:line="0" w:lineRule="atLeast"/>
              <w:ind w:firstLine="28"/>
              <w:jc w:val="center"/>
              <w:rPr>
                <w:rFonts w:asciiTheme="minorEastAsia" w:eastAsiaTheme="minorEastAsia" w:hAnsiTheme="minorEastAsia"/>
                <w:sz w:val="21"/>
                <w:szCs w:val="21"/>
              </w:rPr>
            </w:pPr>
            <w:r w:rsidRPr="00392B2D">
              <w:rPr>
                <w:rFonts w:asciiTheme="minorEastAsia" w:eastAsiaTheme="minorEastAsia" w:hAnsiTheme="minorEastAsia" w:hint="eastAsia"/>
                <w:sz w:val="21"/>
                <w:szCs w:val="21"/>
              </w:rPr>
              <w:t>分值</w:t>
            </w:r>
          </w:p>
        </w:tc>
        <w:tc>
          <w:tcPr>
            <w:tcW w:w="3369" w:type="dxa"/>
            <w:tcBorders>
              <w:top w:val="single" w:sz="4" w:space="0" w:color="auto"/>
              <w:left w:val="single" w:sz="4" w:space="0" w:color="auto"/>
              <w:bottom w:val="single" w:sz="4" w:space="0" w:color="auto"/>
              <w:right w:val="single" w:sz="4" w:space="0" w:color="auto"/>
            </w:tcBorders>
            <w:vAlign w:val="center"/>
            <w:hideMark/>
          </w:tcPr>
          <w:p w:rsidR="00392B2D" w:rsidRPr="00392B2D" w:rsidRDefault="00392B2D" w:rsidP="00635198">
            <w:pPr>
              <w:wordWrap w:val="0"/>
              <w:spacing w:line="0" w:lineRule="atLeast"/>
              <w:ind w:firstLine="28"/>
              <w:jc w:val="center"/>
              <w:rPr>
                <w:rFonts w:asciiTheme="minorEastAsia" w:eastAsiaTheme="minorEastAsia" w:hAnsiTheme="minorEastAsia"/>
                <w:sz w:val="21"/>
                <w:szCs w:val="21"/>
              </w:rPr>
            </w:pPr>
            <w:r w:rsidRPr="00392B2D">
              <w:rPr>
                <w:rFonts w:asciiTheme="minorEastAsia" w:eastAsiaTheme="minorEastAsia" w:hAnsiTheme="minorEastAsia" w:hint="eastAsia"/>
                <w:sz w:val="21"/>
                <w:szCs w:val="21"/>
              </w:rPr>
              <w:t>评分标准</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2B2D" w:rsidRPr="00392B2D" w:rsidRDefault="00392B2D" w:rsidP="00635198">
            <w:pPr>
              <w:wordWrap w:val="0"/>
              <w:spacing w:line="0" w:lineRule="atLeast"/>
              <w:jc w:val="center"/>
              <w:rPr>
                <w:rFonts w:asciiTheme="minorEastAsia" w:eastAsiaTheme="minorEastAsia" w:hAnsiTheme="minorEastAsia"/>
                <w:sz w:val="21"/>
                <w:szCs w:val="21"/>
              </w:rPr>
            </w:pPr>
            <w:r w:rsidRPr="00392B2D">
              <w:rPr>
                <w:rFonts w:asciiTheme="minorEastAsia" w:eastAsiaTheme="minorEastAsia" w:hAnsiTheme="minorEastAsia" w:hint="eastAsia"/>
                <w:sz w:val="21"/>
                <w:szCs w:val="21"/>
              </w:rPr>
              <w:t>说明</w:t>
            </w:r>
          </w:p>
        </w:tc>
        <w:tc>
          <w:tcPr>
            <w:tcW w:w="1282" w:type="dxa"/>
            <w:tcBorders>
              <w:top w:val="single" w:sz="4" w:space="0" w:color="auto"/>
              <w:left w:val="single" w:sz="4" w:space="0" w:color="auto"/>
              <w:bottom w:val="single" w:sz="4" w:space="0" w:color="auto"/>
              <w:right w:val="single" w:sz="4" w:space="0" w:color="auto"/>
            </w:tcBorders>
            <w:vAlign w:val="center"/>
            <w:hideMark/>
          </w:tcPr>
          <w:p w:rsidR="00392B2D" w:rsidRPr="00392B2D" w:rsidRDefault="00392B2D" w:rsidP="00635198">
            <w:pPr>
              <w:wordWrap w:val="0"/>
              <w:spacing w:line="0" w:lineRule="atLeast"/>
              <w:jc w:val="center"/>
              <w:rPr>
                <w:rFonts w:asciiTheme="minorEastAsia" w:eastAsiaTheme="minorEastAsia" w:hAnsiTheme="minorEastAsia"/>
                <w:sz w:val="21"/>
                <w:szCs w:val="21"/>
              </w:rPr>
            </w:pPr>
            <w:r w:rsidRPr="00392B2D">
              <w:rPr>
                <w:rFonts w:asciiTheme="minorEastAsia" w:eastAsiaTheme="minorEastAsia" w:hAnsiTheme="minorEastAsia" w:hint="eastAsia"/>
                <w:sz w:val="21"/>
                <w:szCs w:val="21"/>
              </w:rPr>
              <w:t>评分因素类别</w:t>
            </w:r>
          </w:p>
        </w:tc>
      </w:tr>
      <w:tr w:rsidR="00392B2D" w:rsidRPr="00392B2D" w:rsidTr="00635198">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bCs/>
                <w:sz w:val="21"/>
                <w:szCs w:val="21"/>
              </w:rPr>
            </w:pPr>
            <w:r w:rsidRPr="00392B2D">
              <w:rPr>
                <w:rFonts w:asciiTheme="minorEastAsia" w:eastAsiaTheme="minorEastAsia" w:hAnsiTheme="minorEastAsia"/>
                <w:bCs/>
                <w:sz w:val="21"/>
                <w:szCs w:val="21"/>
              </w:rPr>
              <w:t>1</w:t>
            </w:r>
          </w:p>
        </w:tc>
        <w:tc>
          <w:tcPr>
            <w:tcW w:w="1730"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bCs/>
                <w:sz w:val="21"/>
                <w:szCs w:val="21"/>
              </w:rPr>
            </w:pPr>
            <w:r w:rsidRPr="00392B2D">
              <w:rPr>
                <w:rFonts w:asciiTheme="minorEastAsia" w:eastAsiaTheme="minorEastAsia" w:hAnsiTheme="minorEastAsia" w:hint="eastAsia"/>
                <w:bCs/>
                <w:sz w:val="21"/>
                <w:szCs w:val="21"/>
              </w:rPr>
              <w:t>报价40%</w:t>
            </w:r>
          </w:p>
        </w:tc>
        <w:tc>
          <w:tcPr>
            <w:tcW w:w="725"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bCs/>
                <w:sz w:val="21"/>
                <w:szCs w:val="21"/>
              </w:rPr>
            </w:pPr>
            <w:r w:rsidRPr="00392B2D">
              <w:rPr>
                <w:rFonts w:asciiTheme="minorEastAsia" w:eastAsiaTheme="minorEastAsia" w:hAnsiTheme="minorEastAsia" w:hint="eastAsia"/>
                <w:bCs/>
                <w:sz w:val="21"/>
                <w:szCs w:val="21"/>
              </w:rPr>
              <w:t>4</w:t>
            </w:r>
            <w:r w:rsidRPr="00392B2D">
              <w:rPr>
                <w:rFonts w:asciiTheme="minorEastAsia" w:eastAsiaTheme="minorEastAsia" w:hAnsiTheme="minorEastAsia"/>
                <w:bCs/>
                <w:sz w:val="21"/>
                <w:szCs w:val="21"/>
              </w:rPr>
              <w:t>0</w:t>
            </w:r>
          </w:p>
        </w:tc>
        <w:tc>
          <w:tcPr>
            <w:tcW w:w="3369"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rPr>
                <w:rFonts w:asciiTheme="minorEastAsia" w:eastAsiaTheme="minorEastAsia" w:hAnsiTheme="minorEastAsia"/>
                <w:sz w:val="21"/>
                <w:szCs w:val="21"/>
              </w:rPr>
            </w:pPr>
            <w:r w:rsidRPr="00392B2D">
              <w:rPr>
                <w:rFonts w:asciiTheme="minorEastAsia" w:eastAsiaTheme="minorEastAsia" w:hAnsiTheme="minorEastAsia" w:hint="eastAsia"/>
                <w:sz w:val="21"/>
                <w:szCs w:val="21"/>
              </w:rPr>
              <w:t>投标人有效报价中的最低报价为评标基准价，按照下列公式计算每个投标人的投标价格得分。公式：投标报价得分＝（评标基准价</w:t>
            </w:r>
            <w:r w:rsidRPr="00392B2D">
              <w:rPr>
                <w:rFonts w:asciiTheme="minorEastAsia" w:eastAsiaTheme="minorEastAsia" w:hAnsiTheme="minorEastAsia"/>
                <w:sz w:val="21"/>
                <w:szCs w:val="21"/>
              </w:rPr>
              <w:t>/投标报价）×</w:t>
            </w:r>
            <w:r w:rsidRPr="00392B2D">
              <w:rPr>
                <w:rFonts w:asciiTheme="minorEastAsia" w:eastAsiaTheme="minorEastAsia" w:hAnsiTheme="minorEastAsia" w:hint="eastAsia"/>
                <w:sz w:val="21"/>
                <w:szCs w:val="21"/>
              </w:rPr>
              <w:t>评分权重</w:t>
            </w:r>
            <w:r w:rsidRPr="00392B2D">
              <w:rPr>
                <w:rFonts w:asciiTheme="minorEastAsia" w:eastAsiaTheme="minorEastAsia" w:hAnsiTheme="minorEastAsia"/>
                <w:sz w:val="21"/>
                <w:szCs w:val="21"/>
              </w:rPr>
              <w:t>×</w:t>
            </w:r>
            <w:r w:rsidRPr="00392B2D">
              <w:rPr>
                <w:rFonts w:asciiTheme="minorEastAsia" w:eastAsiaTheme="minorEastAsia" w:hAnsiTheme="minorEastAsia" w:hint="eastAsia"/>
                <w:sz w:val="21"/>
                <w:szCs w:val="21"/>
              </w:rPr>
              <w:t>100</w:t>
            </w:r>
            <w:r w:rsidRPr="00392B2D">
              <w:rPr>
                <w:rFonts w:asciiTheme="minorEastAsia" w:eastAsiaTheme="minorEastAsia" w:hAnsiTheme="minorEastAsia"/>
                <w:sz w:val="21"/>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sz w:val="21"/>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sz w:val="21"/>
                <w:szCs w:val="21"/>
              </w:rPr>
            </w:pPr>
            <w:r w:rsidRPr="00392B2D">
              <w:rPr>
                <w:rFonts w:asciiTheme="minorEastAsia" w:eastAsiaTheme="minorEastAsia" w:hAnsiTheme="minorEastAsia" w:hint="eastAsia"/>
                <w:sz w:val="21"/>
                <w:szCs w:val="21"/>
              </w:rPr>
              <w:t>共同评分因素</w:t>
            </w:r>
          </w:p>
        </w:tc>
      </w:tr>
      <w:tr w:rsidR="00392B2D" w:rsidRPr="00392B2D" w:rsidTr="00635198">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bCs/>
                <w:sz w:val="21"/>
                <w:szCs w:val="21"/>
              </w:rPr>
            </w:pPr>
            <w:r w:rsidRPr="00392B2D">
              <w:rPr>
                <w:rFonts w:asciiTheme="minorEastAsia" w:eastAsiaTheme="minorEastAsia" w:hAnsiTheme="minorEastAsia"/>
                <w:bCs/>
                <w:sz w:val="21"/>
                <w:szCs w:val="21"/>
              </w:rPr>
              <w:t>2</w:t>
            </w:r>
          </w:p>
        </w:tc>
        <w:tc>
          <w:tcPr>
            <w:tcW w:w="1730"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bCs/>
                <w:sz w:val="21"/>
                <w:szCs w:val="21"/>
              </w:rPr>
            </w:pPr>
            <w:r w:rsidRPr="00392B2D">
              <w:rPr>
                <w:rFonts w:asciiTheme="minorEastAsia" w:eastAsiaTheme="minorEastAsia" w:hAnsiTheme="minorEastAsia" w:hint="eastAsia"/>
                <w:bCs/>
                <w:sz w:val="21"/>
                <w:szCs w:val="21"/>
              </w:rPr>
              <w:t>技术4</w:t>
            </w:r>
            <w:r w:rsidR="00137EED">
              <w:rPr>
                <w:rFonts w:asciiTheme="minorEastAsia" w:eastAsiaTheme="minorEastAsia" w:hAnsiTheme="minorEastAsia" w:hint="eastAsia"/>
                <w:bCs/>
                <w:sz w:val="21"/>
                <w:szCs w:val="21"/>
              </w:rPr>
              <w:t>5</w:t>
            </w:r>
            <w:r w:rsidRPr="00392B2D">
              <w:rPr>
                <w:rFonts w:asciiTheme="minorEastAsia" w:eastAsiaTheme="minorEastAsia" w:hAnsiTheme="minorEastAsia" w:hint="eastAsia"/>
                <w:bCs/>
                <w:sz w:val="21"/>
                <w:szCs w:val="21"/>
              </w:rPr>
              <w:t>%</w:t>
            </w:r>
          </w:p>
        </w:tc>
        <w:tc>
          <w:tcPr>
            <w:tcW w:w="725"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bCs/>
                <w:sz w:val="21"/>
                <w:szCs w:val="21"/>
              </w:rPr>
            </w:pPr>
            <w:r w:rsidRPr="00392B2D">
              <w:rPr>
                <w:rFonts w:asciiTheme="minorEastAsia" w:eastAsiaTheme="minorEastAsia" w:hAnsiTheme="minorEastAsia" w:hint="eastAsia"/>
                <w:bCs/>
                <w:sz w:val="21"/>
                <w:szCs w:val="21"/>
              </w:rPr>
              <w:t>4</w:t>
            </w:r>
            <w:r w:rsidR="00137EED">
              <w:rPr>
                <w:rFonts w:asciiTheme="minorEastAsia" w:eastAsiaTheme="minorEastAsia" w:hAnsiTheme="minorEastAsia" w:hint="eastAsia"/>
                <w:bCs/>
                <w:sz w:val="21"/>
                <w:szCs w:val="21"/>
              </w:rPr>
              <w:t>5</w:t>
            </w:r>
          </w:p>
        </w:tc>
        <w:tc>
          <w:tcPr>
            <w:tcW w:w="3369"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360" w:lineRule="exact"/>
              <w:rPr>
                <w:rFonts w:asciiTheme="minorEastAsia" w:eastAsiaTheme="minorEastAsia" w:hAnsiTheme="minorEastAsia"/>
                <w:sz w:val="21"/>
                <w:szCs w:val="21"/>
              </w:rPr>
            </w:pPr>
            <w:r w:rsidRPr="00392B2D">
              <w:rPr>
                <w:rFonts w:asciiTheme="minorEastAsia" w:eastAsiaTheme="minorEastAsia" w:hAnsiTheme="minorEastAsia"/>
                <w:sz w:val="21"/>
                <w:szCs w:val="21"/>
              </w:rPr>
              <w:t>1、投标文件完全响应招标文件要求，没有实质性负偏离的得基本分</w:t>
            </w:r>
            <w:r w:rsidRPr="00392B2D">
              <w:rPr>
                <w:rFonts w:asciiTheme="minorEastAsia" w:eastAsiaTheme="minorEastAsia" w:hAnsiTheme="minorEastAsia" w:hint="eastAsia"/>
                <w:sz w:val="21"/>
                <w:szCs w:val="21"/>
              </w:rPr>
              <w:t>30</w:t>
            </w:r>
            <w:r w:rsidRPr="00392B2D">
              <w:rPr>
                <w:rFonts w:asciiTheme="minorEastAsia" w:eastAsiaTheme="minorEastAsia" w:hAnsiTheme="minorEastAsia"/>
                <w:sz w:val="21"/>
                <w:szCs w:val="21"/>
              </w:rPr>
              <w:t xml:space="preserve">分； </w:t>
            </w:r>
          </w:p>
          <w:p w:rsidR="00392B2D" w:rsidRPr="00392B2D" w:rsidRDefault="00392B2D" w:rsidP="00635198">
            <w:pPr>
              <w:wordWrap w:val="0"/>
              <w:spacing w:line="360" w:lineRule="exact"/>
              <w:rPr>
                <w:rFonts w:asciiTheme="minorEastAsia" w:eastAsiaTheme="minorEastAsia" w:hAnsiTheme="minorEastAsia"/>
                <w:sz w:val="21"/>
                <w:szCs w:val="21"/>
              </w:rPr>
            </w:pPr>
            <w:r w:rsidRPr="00392B2D">
              <w:rPr>
                <w:rFonts w:asciiTheme="minorEastAsia" w:eastAsiaTheme="minorEastAsia" w:hAnsiTheme="minorEastAsia"/>
                <w:sz w:val="21"/>
                <w:szCs w:val="21"/>
              </w:rPr>
              <w:t>2、主要产品技术指标和性能高于基本招标要求并体现出产品的质量和性能更优的可视情况</w:t>
            </w:r>
            <w:r w:rsidRPr="00392B2D">
              <w:rPr>
                <w:rFonts w:asciiTheme="minorEastAsia" w:eastAsiaTheme="minorEastAsia" w:hAnsiTheme="minorEastAsia" w:hint="eastAsia"/>
                <w:sz w:val="21"/>
                <w:szCs w:val="21"/>
              </w:rPr>
              <w:t>，在1-1</w:t>
            </w:r>
            <w:r w:rsidR="00137EED">
              <w:rPr>
                <w:rFonts w:asciiTheme="minorEastAsia" w:eastAsiaTheme="minorEastAsia" w:hAnsiTheme="minorEastAsia" w:hint="eastAsia"/>
                <w:sz w:val="21"/>
                <w:szCs w:val="21"/>
              </w:rPr>
              <w:t>5</w:t>
            </w:r>
            <w:r w:rsidRPr="00392B2D">
              <w:rPr>
                <w:rFonts w:asciiTheme="minorEastAsia" w:eastAsiaTheme="minorEastAsia" w:hAnsiTheme="minorEastAsia" w:hint="eastAsia"/>
                <w:sz w:val="21"/>
                <w:szCs w:val="21"/>
              </w:rPr>
              <w:t>分以内加分；</w:t>
            </w:r>
          </w:p>
          <w:p w:rsidR="00392B2D" w:rsidRPr="00392B2D" w:rsidRDefault="00392B2D" w:rsidP="00635198">
            <w:pPr>
              <w:wordWrap w:val="0"/>
              <w:spacing w:line="360" w:lineRule="exact"/>
              <w:rPr>
                <w:rFonts w:asciiTheme="minorEastAsia" w:eastAsiaTheme="minorEastAsia" w:hAnsiTheme="minorEastAsia"/>
                <w:sz w:val="21"/>
                <w:szCs w:val="21"/>
              </w:rPr>
            </w:pPr>
            <w:r w:rsidRPr="00392B2D">
              <w:rPr>
                <w:rFonts w:asciiTheme="minorEastAsia" w:eastAsiaTheme="minorEastAsia" w:hAnsiTheme="minorEastAsia"/>
                <w:sz w:val="21"/>
                <w:szCs w:val="21"/>
              </w:rPr>
              <w:t>3、所提供的主要设备的</w:t>
            </w:r>
            <w:r w:rsidRPr="00392B2D">
              <w:rPr>
                <w:rFonts w:asciiTheme="minorEastAsia" w:eastAsiaTheme="minorEastAsia" w:hAnsiTheme="minorEastAsia" w:hint="eastAsia"/>
                <w:sz w:val="21"/>
                <w:szCs w:val="21"/>
              </w:rPr>
              <w:t>△</w:t>
            </w:r>
            <w:r w:rsidRPr="00392B2D">
              <w:rPr>
                <w:rFonts w:asciiTheme="minorEastAsia" w:eastAsiaTheme="minorEastAsia" w:hAnsiTheme="minorEastAsia"/>
                <w:sz w:val="21"/>
                <w:szCs w:val="21"/>
              </w:rPr>
              <w:t>部分存在负偏离，每项扣3分；非</w:t>
            </w:r>
            <w:r w:rsidRPr="00392B2D">
              <w:rPr>
                <w:rFonts w:asciiTheme="minorEastAsia" w:eastAsiaTheme="minorEastAsia" w:hAnsiTheme="minorEastAsia" w:hint="eastAsia"/>
                <w:sz w:val="21"/>
                <w:szCs w:val="21"/>
              </w:rPr>
              <w:t>△</w:t>
            </w:r>
            <w:r w:rsidRPr="00392B2D">
              <w:rPr>
                <w:rFonts w:asciiTheme="minorEastAsia" w:eastAsiaTheme="minorEastAsia" w:hAnsiTheme="minorEastAsia"/>
                <w:sz w:val="21"/>
                <w:szCs w:val="21"/>
              </w:rPr>
              <w:t>部分存在负偏离，每一项负偏离扣基础分1分，扣完为止。</w:t>
            </w:r>
          </w:p>
        </w:tc>
        <w:tc>
          <w:tcPr>
            <w:tcW w:w="2268"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sz w:val="21"/>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sz w:val="21"/>
                <w:szCs w:val="21"/>
              </w:rPr>
            </w:pPr>
            <w:r w:rsidRPr="00392B2D">
              <w:rPr>
                <w:rFonts w:asciiTheme="minorEastAsia" w:eastAsiaTheme="minorEastAsia" w:hAnsiTheme="minorEastAsia" w:hint="eastAsia"/>
                <w:sz w:val="21"/>
                <w:szCs w:val="21"/>
              </w:rPr>
              <w:t>技术类评分因素</w:t>
            </w:r>
          </w:p>
        </w:tc>
      </w:tr>
      <w:tr w:rsidR="00392B2D" w:rsidRPr="00392B2D" w:rsidTr="00635198">
        <w:trPr>
          <w:trHeight w:val="1931"/>
          <w:jc w:val="center"/>
        </w:trPr>
        <w:tc>
          <w:tcPr>
            <w:tcW w:w="760"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bCs/>
                <w:sz w:val="21"/>
                <w:szCs w:val="21"/>
              </w:rPr>
            </w:pPr>
            <w:r w:rsidRPr="00392B2D">
              <w:rPr>
                <w:rFonts w:asciiTheme="minorEastAsia" w:eastAsiaTheme="minorEastAsia" w:hAnsiTheme="minorEastAsia" w:hint="eastAsia"/>
                <w:bCs/>
                <w:sz w:val="21"/>
                <w:szCs w:val="21"/>
              </w:rPr>
              <w:t>3</w:t>
            </w:r>
          </w:p>
        </w:tc>
        <w:tc>
          <w:tcPr>
            <w:tcW w:w="1730"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bCs/>
                <w:sz w:val="21"/>
                <w:szCs w:val="21"/>
              </w:rPr>
            </w:pPr>
            <w:r w:rsidRPr="00392B2D">
              <w:rPr>
                <w:rFonts w:asciiTheme="minorEastAsia" w:eastAsiaTheme="minorEastAsia" w:hAnsiTheme="minorEastAsia" w:hint="eastAsia"/>
                <w:bCs/>
                <w:sz w:val="21"/>
                <w:szCs w:val="21"/>
              </w:rPr>
              <w:t>投标人业绩5%</w:t>
            </w:r>
          </w:p>
        </w:tc>
        <w:tc>
          <w:tcPr>
            <w:tcW w:w="725"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bCs/>
                <w:sz w:val="21"/>
                <w:szCs w:val="21"/>
              </w:rPr>
            </w:pPr>
            <w:r w:rsidRPr="00392B2D">
              <w:rPr>
                <w:rFonts w:asciiTheme="minorEastAsia" w:eastAsiaTheme="minorEastAsia" w:hAnsiTheme="minorEastAsia" w:hint="eastAsia"/>
                <w:bCs/>
                <w:sz w:val="21"/>
                <w:szCs w:val="21"/>
              </w:rPr>
              <w:t>5</w:t>
            </w:r>
          </w:p>
        </w:tc>
        <w:tc>
          <w:tcPr>
            <w:tcW w:w="3369"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rPr>
                <w:rFonts w:asciiTheme="minorEastAsia" w:eastAsiaTheme="minorEastAsia" w:hAnsiTheme="minorEastAsia"/>
                <w:sz w:val="21"/>
                <w:szCs w:val="21"/>
              </w:rPr>
            </w:pPr>
            <w:r w:rsidRPr="00392B2D">
              <w:rPr>
                <w:rFonts w:asciiTheme="minorEastAsia" w:eastAsiaTheme="minorEastAsia" w:hAnsiTheme="minorEastAsia" w:hint="eastAsia"/>
                <w:sz w:val="21"/>
                <w:szCs w:val="21"/>
              </w:rPr>
              <w:t>提供本公司本次投标产品近一</w:t>
            </w:r>
            <w:r w:rsidRPr="00392B2D">
              <w:rPr>
                <w:rFonts w:asciiTheme="minorEastAsia" w:eastAsiaTheme="minorEastAsia" w:hAnsiTheme="minorEastAsia"/>
                <w:sz w:val="21"/>
                <w:szCs w:val="21"/>
              </w:rPr>
              <w:t>年以来</w:t>
            </w:r>
            <w:r w:rsidRPr="00392B2D">
              <w:rPr>
                <w:rFonts w:asciiTheme="minorEastAsia" w:eastAsiaTheme="minorEastAsia" w:hAnsiTheme="minorEastAsia" w:hint="eastAsia"/>
                <w:sz w:val="21"/>
                <w:szCs w:val="21"/>
              </w:rPr>
              <w:t>销售</w:t>
            </w:r>
            <w:r w:rsidRPr="00392B2D">
              <w:rPr>
                <w:rFonts w:asciiTheme="minorEastAsia" w:eastAsiaTheme="minorEastAsia" w:hAnsiTheme="minorEastAsia"/>
                <w:sz w:val="21"/>
                <w:szCs w:val="21"/>
              </w:rPr>
              <w:t>业绩</w:t>
            </w:r>
            <w:r w:rsidRPr="00392B2D">
              <w:rPr>
                <w:rFonts w:asciiTheme="minorEastAsia" w:eastAsiaTheme="minorEastAsia" w:hAnsiTheme="minorEastAsia" w:hint="eastAsia"/>
                <w:sz w:val="21"/>
                <w:szCs w:val="21"/>
              </w:rPr>
              <w:t>（以合同或销售发票为准）</w:t>
            </w:r>
            <w:r w:rsidRPr="00392B2D">
              <w:rPr>
                <w:rFonts w:asciiTheme="minorEastAsia" w:eastAsiaTheme="minorEastAsia" w:hAnsiTheme="minorEastAsia"/>
                <w:sz w:val="21"/>
                <w:szCs w:val="21"/>
              </w:rPr>
              <w:t>得1分，最高得</w:t>
            </w:r>
            <w:r w:rsidRPr="00392B2D">
              <w:rPr>
                <w:rFonts w:asciiTheme="minorEastAsia" w:eastAsiaTheme="minorEastAsia" w:hAnsiTheme="minorEastAsia" w:hint="eastAsia"/>
                <w:sz w:val="21"/>
                <w:szCs w:val="21"/>
              </w:rPr>
              <w:t>5分，</w:t>
            </w:r>
            <w:r w:rsidRPr="00392B2D">
              <w:rPr>
                <w:rFonts w:asciiTheme="minorEastAsia" w:eastAsiaTheme="minorEastAsia" w:hAnsiTheme="minorEastAsia"/>
                <w:sz w:val="21"/>
                <w:szCs w:val="21"/>
              </w:rPr>
              <w:t>可并列，无业绩或不提供业绩者得0分。</w:t>
            </w:r>
          </w:p>
        </w:tc>
        <w:tc>
          <w:tcPr>
            <w:tcW w:w="2268"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sz w:val="21"/>
                <w:szCs w:val="21"/>
              </w:rPr>
            </w:pPr>
            <w:r w:rsidRPr="00392B2D">
              <w:rPr>
                <w:rFonts w:asciiTheme="minorEastAsia" w:eastAsiaTheme="minorEastAsia" w:hAnsiTheme="minorEastAsia" w:hint="eastAsia"/>
                <w:sz w:val="21"/>
                <w:szCs w:val="21"/>
              </w:rPr>
              <w:t>提供销售发票或采购合同复印件</w:t>
            </w:r>
            <w:r w:rsidRPr="00392B2D">
              <w:rPr>
                <w:rFonts w:asciiTheme="minorEastAsia" w:eastAsiaTheme="minorEastAsia" w:hAnsiTheme="minorEastAsia"/>
                <w:sz w:val="21"/>
                <w:szCs w:val="21"/>
              </w:rPr>
              <w:t>。</w:t>
            </w:r>
          </w:p>
        </w:tc>
        <w:tc>
          <w:tcPr>
            <w:tcW w:w="1282"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sz w:val="21"/>
                <w:szCs w:val="21"/>
              </w:rPr>
            </w:pPr>
            <w:r w:rsidRPr="00392B2D">
              <w:rPr>
                <w:rFonts w:asciiTheme="minorEastAsia" w:eastAsiaTheme="minorEastAsia" w:hAnsiTheme="minorEastAsia" w:hint="eastAsia"/>
                <w:sz w:val="21"/>
                <w:szCs w:val="21"/>
              </w:rPr>
              <w:t>技术类评分因素</w:t>
            </w:r>
          </w:p>
        </w:tc>
      </w:tr>
      <w:tr w:rsidR="00392B2D" w:rsidRPr="00392B2D" w:rsidTr="00635198">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bCs/>
                <w:sz w:val="21"/>
                <w:szCs w:val="21"/>
              </w:rPr>
            </w:pPr>
            <w:r w:rsidRPr="00392B2D">
              <w:rPr>
                <w:rFonts w:asciiTheme="minorEastAsia" w:eastAsiaTheme="minorEastAsia" w:hAnsiTheme="minorEastAsia" w:hint="eastAsia"/>
                <w:bCs/>
                <w:sz w:val="21"/>
                <w:szCs w:val="21"/>
              </w:rPr>
              <w:t>4</w:t>
            </w:r>
          </w:p>
        </w:tc>
        <w:tc>
          <w:tcPr>
            <w:tcW w:w="1730"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bCs/>
                <w:sz w:val="21"/>
                <w:szCs w:val="21"/>
              </w:rPr>
            </w:pPr>
            <w:r w:rsidRPr="00392B2D">
              <w:rPr>
                <w:rFonts w:asciiTheme="minorEastAsia" w:eastAsiaTheme="minorEastAsia" w:hAnsiTheme="minorEastAsia" w:hint="eastAsia"/>
                <w:bCs/>
                <w:sz w:val="21"/>
                <w:szCs w:val="21"/>
              </w:rPr>
              <w:t>售后服务</w:t>
            </w:r>
            <w:r w:rsidR="00137EED">
              <w:rPr>
                <w:rFonts w:asciiTheme="minorEastAsia" w:eastAsiaTheme="minorEastAsia" w:hAnsiTheme="minorEastAsia" w:hint="eastAsia"/>
                <w:bCs/>
                <w:sz w:val="21"/>
                <w:szCs w:val="21"/>
              </w:rPr>
              <w:t>8</w:t>
            </w:r>
            <w:r w:rsidRPr="00392B2D">
              <w:rPr>
                <w:rFonts w:asciiTheme="minorEastAsia" w:eastAsiaTheme="minorEastAsia" w:hAnsiTheme="minorEastAsia" w:hint="eastAsia"/>
                <w:bCs/>
                <w:sz w:val="21"/>
                <w:szCs w:val="21"/>
              </w:rPr>
              <w:t>%</w:t>
            </w:r>
          </w:p>
        </w:tc>
        <w:tc>
          <w:tcPr>
            <w:tcW w:w="725" w:type="dxa"/>
            <w:tcBorders>
              <w:top w:val="single" w:sz="4" w:space="0" w:color="auto"/>
              <w:left w:val="single" w:sz="4" w:space="0" w:color="auto"/>
              <w:bottom w:val="single" w:sz="4" w:space="0" w:color="auto"/>
              <w:right w:val="single" w:sz="4" w:space="0" w:color="auto"/>
            </w:tcBorders>
            <w:vAlign w:val="center"/>
          </w:tcPr>
          <w:p w:rsidR="00392B2D" w:rsidRPr="00392B2D" w:rsidRDefault="00E30637" w:rsidP="00635198">
            <w:pPr>
              <w:wordWrap w:val="0"/>
              <w:spacing w:line="0" w:lineRule="atLeast"/>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8</w:t>
            </w:r>
          </w:p>
        </w:tc>
        <w:tc>
          <w:tcPr>
            <w:tcW w:w="3369"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rPr>
                <w:rFonts w:asciiTheme="minorEastAsia" w:eastAsiaTheme="minorEastAsia" w:hAnsiTheme="minorEastAsia"/>
                <w:sz w:val="21"/>
                <w:szCs w:val="21"/>
              </w:rPr>
            </w:pPr>
            <w:r w:rsidRPr="00392B2D">
              <w:rPr>
                <w:rFonts w:asciiTheme="minorEastAsia" w:eastAsiaTheme="minorEastAsia" w:hAnsiTheme="minorEastAsia" w:cs="宋体" w:hint="eastAsia"/>
                <w:color w:val="000000"/>
                <w:sz w:val="21"/>
                <w:szCs w:val="21"/>
              </w:rPr>
              <w:t>提供相关售后服务最详细完善的得</w:t>
            </w:r>
            <w:r w:rsidR="00137EED">
              <w:rPr>
                <w:rFonts w:asciiTheme="minorEastAsia" w:eastAsiaTheme="minorEastAsia" w:hAnsiTheme="minorEastAsia" w:cs="宋体" w:hint="eastAsia"/>
                <w:color w:val="000000"/>
                <w:sz w:val="21"/>
                <w:szCs w:val="21"/>
              </w:rPr>
              <w:t>8</w:t>
            </w:r>
            <w:r w:rsidRPr="00392B2D">
              <w:rPr>
                <w:rFonts w:asciiTheme="minorEastAsia" w:eastAsiaTheme="minorEastAsia" w:hAnsiTheme="minorEastAsia" w:cs="宋体" w:hint="eastAsia"/>
                <w:color w:val="000000"/>
                <w:sz w:val="21"/>
                <w:szCs w:val="21"/>
              </w:rPr>
              <w:t>分，依次递减2分，最低分为2分。不提供不得分。</w:t>
            </w:r>
          </w:p>
        </w:tc>
        <w:tc>
          <w:tcPr>
            <w:tcW w:w="2268"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sz w:val="21"/>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sz w:val="21"/>
                <w:szCs w:val="21"/>
              </w:rPr>
            </w:pPr>
            <w:r w:rsidRPr="00392B2D">
              <w:rPr>
                <w:rFonts w:asciiTheme="minorEastAsia" w:eastAsiaTheme="minorEastAsia" w:hAnsiTheme="minorEastAsia" w:hint="eastAsia"/>
                <w:sz w:val="21"/>
                <w:szCs w:val="21"/>
              </w:rPr>
              <w:t>共同评分因素</w:t>
            </w:r>
          </w:p>
        </w:tc>
      </w:tr>
      <w:tr w:rsidR="00392B2D" w:rsidRPr="00392B2D" w:rsidTr="00635198">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bCs/>
                <w:sz w:val="21"/>
                <w:szCs w:val="21"/>
              </w:rPr>
            </w:pPr>
            <w:r w:rsidRPr="00392B2D">
              <w:rPr>
                <w:rFonts w:asciiTheme="minorEastAsia" w:eastAsiaTheme="minorEastAsia" w:hAnsiTheme="minorEastAsia" w:hint="eastAsia"/>
                <w:bCs/>
                <w:sz w:val="21"/>
                <w:szCs w:val="21"/>
              </w:rPr>
              <w:t>5</w:t>
            </w:r>
          </w:p>
        </w:tc>
        <w:tc>
          <w:tcPr>
            <w:tcW w:w="1730"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bCs/>
                <w:sz w:val="21"/>
                <w:szCs w:val="21"/>
              </w:rPr>
            </w:pPr>
            <w:r w:rsidRPr="00392B2D">
              <w:rPr>
                <w:rFonts w:asciiTheme="minorEastAsia" w:eastAsiaTheme="minorEastAsia" w:hAnsiTheme="minorEastAsia" w:hint="eastAsia"/>
                <w:bCs/>
                <w:sz w:val="21"/>
                <w:szCs w:val="21"/>
              </w:rPr>
              <w:t>投标文件的规范性2%</w:t>
            </w:r>
          </w:p>
        </w:tc>
        <w:tc>
          <w:tcPr>
            <w:tcW w:w="725"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bCs/>
                <w:sz w:val="21"/>
                <w:szCs w:val="21"/>
              </w:rPr>
            </w:pPr>
            <w:r w:rsidRPr="00392B2D">
              <w:rPr>
                <w:rFonts w:asciiTheme="minorEastAsia" w:eastAsiaTheme="minorEastAsia" w:hAnsiTheme="minorEastAsia"/>
                <w:bCs/>
                <w:sz w:val="21"/>
                <w:szCs w:val="21"/>
              </w:rPr>
              <w:t>2</w:t>
            </w:r>
          </w:p>
        </w:tc>
        <w:tc>
          <w:tcPr>
            <w:tcW w:w="3369"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rPr>
                <w:rFonts w:asciiTheme="minorEastAsia" w:eastAsiaTheme="minorEastAsia" w:hAnsiTheme="minorEastAsia"/>
                <w:sz w:val="21"/>
                <w:szCs w:val="21"/>
              </w:rPr>
            </w:pPr>
            <w:r w:rsidRPr="00392B2D">
              <w:rPr>
                <w:rFonts w:asciiTheme="minorEastAsia" w:eastAsiaTheme="minorEastAsia" w:hAnsiTheme="minorEastAsia" w:hint="eastAsia"/>
                <w:sz w:val="21"/>
                <w:szCs w:val="21"/>
              </w:rPr>
              <w:t>投标文件制作规范，没有细微偏差情形的得</w:t>
            </w:r>
            <w:r w:rsidRPr="00392B2D">
              <w:rPr>
                <w:rFonts w:asciiTheme="minorEastAsia" w:eastAsiaTheme="minorEastAsia" w:hAnsiTheme="minorEastAsia"/>
                <w:sz w:val="21"/>
                <w:szCs w:val="21"/>
              </w:rPr>
              <w:t>2分；有一项细微偏差扣0.</w:t>
            </w:r>
            <w:r w:rsidRPr="00392B2D">
              <w:rPr>
                <w:rFonts w:asciiTheme="minorEastAsia" w:eastAsiaTheme="minorEastAsia" w:hAnsiTheme="minorEastAsia" w:hint="eastAsia"/>
                <w:sz w:val="21"/>
                <w:szCs w:val="21"/>
              </w:rPr>
              <w:t>5</w:t>
            </w:r>
            <w:r w:rsidRPr="00392B2D">
              <w:rPr>
                <w:rFonts w:asciiTheme="minorEastAsia" w:eastAsiaTheme="minorEastAsia" w:hAnsiTheme="minorEastAsia"/>
                <w:sz w:val="21"/>
                <w:szCs w:val="21"/>
              </w:rPr>
              <w:t>分，直至该项分值扣完为止。</w:t>
            </w:r>
          </w:p>
        </w:tc>
        <w:tc>
          <w:tcPr>
            <w:tcW w:w="2268"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sz w:val="21"/>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392B2D" w:rsidRPr="00392B2D" w:rsidRDefault="00392B2D" w:rsidP="00635198">
            <w:pPr>
              <w:wordWrap w:val="0"/>
              <w:spacing w:line="0" w:lineRule="atLeast"/>
              <w:jc w:val="center"/>
              <w:rPr>
                <w:rFonts w:asciiTheme="minorEastAsia" w:eastAsiaTheme="minorEastAsia" w:hAnsiTheme="minorEastAsia"/>
                <w:sz w:val="21"/>
                <w:szCs w:val="21"/>
              </w:rPr>
            </w:pPr>
            <w:r w:rsidRPr="00392B2D">
              <w:rPr>
                <w:rFonts w:asciiTheme="minorEastAsia" w:eastAsiaTheme="minorEastAsia" w:hAnsiTheme="minorEastAsia" w:hint="eastAsia"/>
                <w:sz w:val="21"/>
                <w:szCs w:val="21"/>
              </w:rPr>
              <w:t>共同评分因素</w:t>
            </w:r>
          </w:p>
        </w:tc>
      </w:tr>
    </w:tbl>
    <w:p w:rsidR="001168A7" w:rsidRPr="00392B2D" w:rsidRDefault="001168A7" w:rsidP="00D408CD">
      <w:pPr>
        <w:spacing w:line="220" w:lineRule="atLeast"/>
        <w:rPr>
          <w:rFonts w:asciiTheme="minorEastAsia" w:eastAsiaTheme="minorEastAsia" w:hAnsiTheme="minorEastAsia"/>
          <w:sz w:val="21"/>
          <w:szCs w:val="21"/>
        </w:rPr>
      </w:pPr>
    </w:p>
    <w:sectPr w:rsidR="001168A7" w:rsidRPr="00392B2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23B" w:rsidRDefault="001F423B" w:rsidP="00ED49DA">
      <w:pPr>
        <w:spacing w:after="0"/>
      </w:pPr>
      <w:r>
        <w:separator/>
      </w:r>
    </w:p>
  </w:endnote>
  <w:endnote w:type="continuationSeparator" w:id="1">
    <w:p w:rsidR="001F423B" w:rsidRDefault="001F423B" w:rsidP="00ED49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23B" w:rsidRDefault="001F423B" w:rsidP="00ED49DA">
      <w:pPr>
        <w:spacing w:after="0"/>
      </w:pPr>
      <w:r>
        <w:separator/>
      </w:r>
    </w:p>
  </w:footnote>
  <w:footnote w:type="continuationSeparator" w:id="1">
    <w:p w:rsidR="001F423B" w:rsidRDefault="001F423B" w:rsidP="00ED49D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3314"/>
  </w:hdrShapeDefaults>
  <w:footnotePr>
    <w:footnote w:id="0"/>
    <w:footnote w:id="1"/>
  </w:footnotePr>
  <w:endnotePr>
    <w:endnote w:id="0"/>
    <w:endnote w:id="1"/>
  </w:endnotePr>
  <w:compat>
    <w:useFELayout/>
  </w:compat>
  <w:rsids>
    <w:rsidRoot w:val="00D31D50"/>
    <w:rsid w:val="001168A7"/>
    <w:rsid w:val="00137EED"/>
    <w:rsid w:val="001F423B"/>
    <w:rsid w:val="00230AC8"/>
    <w:rsid w:val="002A1B80"/>
    <w:rsid w:val="00323B43"/>
    <w:rsid w:val="00392B2D"/>
    <w:rsid w:val="003D37D8"/>
    <w:rsid w:val="00426133"/>
    <w:rsid w:val="004358AB"/>
    <w:rsid w:val="007326D6"/>
    <w:rsid w:val="00775E73"/>
    <w:rsid w:val="008B7726"/>
    <w:rsid w:val="009A76F0"/>
    <w:rsid w:val="00A30D19"/>
    <w:rsid w:val="00A32A9B"/>
    <w:rsid w:val="00BA5692"/>
    <w:rsid w:val="00BE25BF"/>
    <w:rsid w:val="00C941F7"/>
    <w:rsid w:val="00D0111E"/>
    <w:rsid w:val="00D31D50"/>
    <w:rsid w:val="00D408CD"/>
    <w:rsid w:val="00E30637"/>
    <w:rsid w:val="00ED49DA"/>
    <w:rsid w:val="00F83D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49D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D49DA"/>
    <w:rPr>
      <w:rFonts w:ascii="Tahoma" w:hAnsi="Tahoma"/>
      <w:sz w:val="18"/>
      <w:szCs w:val="18"/>
    </w:rPr>
  </w:style>
  <w:style w:type="paragraph" w:styleId="a4">
    <w:name w:val="footer"/>
    <w:basedOn w:val="a"/>
    <w:link w:val="Char0"/>
    <w:uiPriority w:val="99"/>
    <w:semiHidden/>
    <w:unhideWhenUsed/>
    <w:rsid w:val="00ED49DA"/>
    <w:pPr>
      <w:tabs>
        <w:tab w:val="center" w:pos="4153"/>
        <w:tab w:val="right" w:pos="8306"/>
      </w:tabs>
    </w:pPr>
    <w:rPr>
      <w:sz w:val="18"/>
      <w:szCs w:val="18"/>
    </w:rPr>
  </w:style>
  <w:style w:type="character" w:customStyle="1" w:styleId="Char0">
    <w:name w:val="页脚 Char"/>
    <w:basedOn w:val="a0"/>
    <w:link w:val="a4"/>
    <w:uiPriority w:val="99"/>
    <w:semiHidden/>
    <w:rsid w:val="00ED49DA"/>
    <w:rPr>
      <w:rFonts w:ascii="Tahoma" w:hAnsi="Tahoma"/>
      <w:sz w:val="18"/>
      <w:szCs w:val="18"/>
    </w:rPr>
  </w:style>
  <w:style w:type="paragraph" w:styleId="a5">
    <w:name w:val="List Paragraph"/>
    <w:basedOn w:val="a"/>
    <w:uiPriority w:val="34"/>
    <w:qFormat/>
    <w:rsid w:val="002A1B8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lenovo</cp:lastModifiedBy>
  <cp:revision>9</cp:revision>
  <dcterms:created xsi:type="dcterms:W3CDTF">2008-09-11T17:20:00Z</dcterms:created>
  <dcterms:modified xsi:type="dcterms:W3CDTF">2020-10-21T02:58:00Z</dcterms:modified>
</cp:coreProperties>
</file>