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EF57B">
      <w:pPr>
        <w:spacing w:line="360" w:lineRule="auto"/>
        <w:jc w:val="left"/>
        <w:rPr>
          <w:rFonts w:hint="eastAsia" w:ascii="Times New Roman" w:hAnsi="Times New Roman" w:eastAsia="宋体" w:cs="Times New Roman"/>
          <w:b/>
          <w:bCs/>
          <w:sz w:val="52"/>
          <w:szCs w:val="52"/>
          <w:lang w:val="en-US" w:eastAsia="zh-CN"/>
        </w:rPr>
      </w:pPr>
      <w:r>
        <w:rPr>
          <w:rFonts w:hint="eastAsia" w:ascii="Times New Roman" w:hAnsi="Times New Roman" w:eastAsia="宋体" w:cs="Times New Roman"/>
          <w:b/>
          <w:bCs/>
          <w:sz w:val="52"/>
          <w:szCs w:val="52"/>
          <w:lang w:val="en-US" w:eastAsia="zh-CN"/>
        </w:rPr>
        <w:t xml:space="preserve"> </w:t>
      </w:r>
    </w:p>
    <w:p w14:paraId="09EC399D">
      <w:pPr>
        <w:spacing w:line="360" w:lineRule="auto"/>
        <w:jc w:val="center"/>
        <w:rPr>
          <w:rFonts w:hint="eastAsia" w:ascii="仿宋" w:hAnsi="仿宋" w:eastAsia="仿宋" w:cs="仿宋"/>
          <w:sz w:val="84"/>
          <w:szCs w:val="84"/>
        </w:rPr>
      </w:pPr>
    </w:p>
    <w:p w14:paraId="0EE05723">
      <w:pPr>
        <w:spacing w:line="360" w:lineRule="auto"/>
        <w:jc w:val="center"/>
        <w:rPr>
          <w:rFonts w:hint="eastAsia" w:ascii="仿宋" w:hAnsi="仿宋" w:eastAsia="仿宋" w:cs="仿宋"/>
          <w:sz w:val="84"/>
          <w:szCs w:val="84"/>
        </w:rPr>
      </w:pPr>
    </w:p>
    <w:p w14:paraId="6B6B4508">
      <w:pPr>
        <w:spacing w:line="360" w:lineRule="auto"/>
        <w:jc w:val="center"/>
        <w:rPr>
          <w:rFonts w:hint="eastAsia" w:ascii="仿宋" w:hAnsi="仿宋" w:eastAsia="仿宋" w:cs="仿宋"/>
          <w:b/>
          <w:spacing w:val="-30"/>
          <w:sz w:val="112"/>
          <w:szCs w:val="112"/>
        </w:rPr>
      </w:pPr>
      <w:r>
        <w:rPr>
          <w:rFonts w:hint="eastAsia" w:ascii="仿宋" w:hAnsi="仿宋" w:eastAsia="仿宋" w:cs="仿宋"/>
          <w:sz w:val="112"/>
          <w:szCs w:val="112"/>
        </w:rPr>
        <w:t>绵阳市中医医院</w:t>
      </w:r>
    </w:p>
    <w:p w14:paraId="49CE6B5B">
      <w:pPr>
        <w:spacing w:line="360" w:lineRule="auto"/>
        <w:jc w:val="center"/>
        <w:rPr>
          <w:rFonts w:hint="eastAsia" w:ascii="仿宋" w:hAnsi="仿宋" w:eastAsia="仿宋" w:cs="仿宋"/>
          <w:b/>
          <w:sz w:val="112"/>
          <w:szCs w:val="112"/>
        </w:rPr>
      </w:pPr>
    </w:p>
    <w:p w14:paraId="53E087E5">
      <w:pPr>
        <w:spacing w:line="360" w:lineRule="auto"/>
        <w:jc w:val="center"/>
        <w:rPr>
          <w:rFonts w:hint="eastAsia" w:ascii="仿宋" w:hAnsi="仿宋" w:eastAsia="仿宋" w:cs="仿宋"/>
          <w:b/>
          <w:sz w:val="84"/>
          <w:szCs w:val="84"/>
        </w:rPr>
      </w:pPr>
      <w:r>
        <w:rPr>
          <w:rFonts w:hint="eastAsia" w:ascii="仿宋" w:hAnsi="仿宋" w:eastAsia="仿宋" w:cs="仿宋"/>
          <w:b/>
          <w:sz w:val="112"/>
          <w:szCs w:val="112"/>
        </w:rPr>
        <w:t>竞争性</w:t>
      </w:r>
      <w:r>
        <w:rPr>
          <w:rFonts w:hint="eastAsia" w:ascii="仿宋" w:hAnsi="仿宋" w:eastAsia="仿宋" w:cs="仿宋"/>
          <w:b/>
          <w:sz w:val="112"/>
          <w:szCs w:val="112"/>
          <w:lang w:eastAsia="zh-CN"/>
        </w:rPr>
        <w:t>磋商</w:t>
      </w:r>
      <w:r>
        <w:rPr>
          <w:rFonts w:hint="eastAsia" w:ascii="仿宋" w:hAnsi="仿宋" w:eastAsia="仿宋" w:cs="仿宋"/>
          <w:b/>
          <w:spacing w:val="-30"/>
          <w:sz w:val="112"/>
          <w:szCs w:val="112"/>
        </w:rPr>
        <w:t>文件</w:t>
      </w:r>
    </w:p>
    <w:p w14:paraId="7CE81FF4">
      <w:pPr>
        <w:spacing w:line="360" w:lineRule="auto"/>
        <w:rPr>
          <w:rFonts w:ascii="宋体" w:hAnsi="宋体" w:eastAsia="宋体" w:cs="Times New Roman"/>
          <w:b/>
          <w:sz w:val="32"/>
          <w:szCs w:val="32"/>
        </w:rPr>
      </w:pPr>
    </w:p>
    <w:p w14:paraId="5F99A7BA">
      <w:pPr>
        <w:spacing w:line="360" w:lineRule="auto"/>
        <w:rPr>
          <w:rFonts w:ascii="宋体" w:hAnsi="宋体" w:eastAsia="宋体" w:cs="宋体"/>
          <w:b/>
          <w:sz w:val="24"/>
          <w:szCs w:val="20"/>
        </w:rPr>
      </w:pPr>
    </w:p>
    <w:p w14:paraId="1D657F7A">
      <w:pPr>
        <w:tabs>
          <w:tab w:val="left" w:pos="5433"/>
        </w:tabs>
        <w:spacing w:line="360" w:lineRule="auto"/>
        <w:ind w:firstLine="1446" w:firstLineChars="400"/>
        <w:jc w:val="both"/>
        <w:rPr>
          <w:rFonts w:hint="default" w:ascii="仿宋" w:hAnsi="仿宋" w:eastAsia="仿宋" w:cs="仿宋"/>
          <w:color w:val="auto"/>
          <w:sz w:val="36"/>
          <w:szCs w:val="36"/>
          <w:highlight w:val="none"/>
          <w:u w:val="single"/>
          <w:lang w:val="en-US" w:eastAsia="zh-CN"/>
        </w:rPr>
      </w:pPr>
      <w:r>
        <w:rPr>
          <w:rFonts w:hint="eastAsia" w:ascii="仿宋" w:hAnsi="仿宋" w:eastAsia="仿宋" w:cs="仿宋"/>
          <w:b/>
          <w:bCs/>
          <w:i w:val="0"/>
          <w:iCs w:val="0"/>
          <w:sz w:val="36"/>
          <w:szCs w:val="36"/>
        </w:rPr>
        <w:t>编号</w:t>
      </w:r>
      <w:r>
        <w:rPr>
          <w:rFonts w:hint="eastAsia" w:ascii="仿宋" w:hAnsi="仿宋" w:eastAsia="仿宋" w:cs="仿宋"/>
          <w:color w:val="auto"/>
          <w:sz w:val="36"/>
          <w:szCs w:val="36"/>
        </w:rPr>
        <w:t>：</w:t>
      </w:r>
      <w:r>
        <w:rPr>
          <w:rFonts w:hint="eastAsia" w:ascii="仿宋" w:hAnsi="仿宋" w:eastAsia="仿宋" w:cs="仿宋"/>
          <w:color w:val="auto"/>
          <w:sz w:val="36"/>
          <w:szCs w:val="36"/>
          <w:highlight w:val="none"/>
          <w:u w:val="single"/>
          <w:lang w:val="en-US" w:eastAsia="zh-CN"/>
        </w:rPr>
        <w:t>MYZYYY竞磋（2024）034号-1</w:t>
      </w:r>
    </w:p>
    <w:p w14:paraId="4250A431">
      <w:pPr>
        <w:tabs>
          <w:tab w:val="left" w:pos="5433"/>
        </w:tabs>
        <w:spacing w:line="360" w:lineRule="auto"/>
        <w:ind w:left="2520" w:leftChars="684" w:hanging="1084" w:hangingChars="300"/>
        <w:jc w:val="both"/>
        <w:rPr>
          <w:rFonts w:hint="eastAsia" w:ascii="仿宋" w:hAnsi="仿宋" w:eastAsia="仿宋" w:cs="仿宋"/>
          <w:sz w:val="36"/>
          <w:szCs w:val="36"/>
          <w:u w:val="single"/>
          <w:lang w:eastAsia="zh-CN"/>
        </w:rPr>
      </w:pPr>
      <w:r>
        <w:rPr>
          <w:rFonts w:hint="eastAsia" w:ascii="仿宋" w:hAnsi="仿宋" w:eastAsia="仿宋" w:cs="仿宋"/>
          <w:b/>
          <w:bCs/>
          <w:sz w:val="36"/>
          <w:szCs w:val="36"/>
        </w:rPr>
        <w:t>项目</w:t>
      </w:r>
      <w:r>
        <w:rPr>
          <w:rFonts w:hint="eastAsia" w:ascii="仿宋" w:hAnsi="仿宋" w:eastAsia="仿宋" w:cs="仿宋"/>
          <w:b/>
          <w:bCs/>
          <w:sz w:val="36"/>
          <w:szCs w:val="36"/>
          <w:lang w:val="en-US" w:eastAsia="zh-CN"/>
        </w:rPr>
        <w:t xml:space="preserve">: </w:t>
      </w:r>
      <w:r>
        <w:rPr>
          <w:rFonts w:hint="eastAsia" w:ascii="仿宋" w:hAnsi="仿宋" w:eastAsia="仿宋" w:cs="仿宋"/>
          <w:sz w:val="36"/>
          <w:szCs w:val="36"/>
          <w:u w:val="single"/>
          <w:lang w:eastAsia="zh-CN"/>
        </w:rPr>
        <w:t>绵阳市中医医院病室设备定点配送商（第二次）</w:t>
      </w:r>
    </w:p>
    <w:p w14:paraId="7ED6CEB5">
      <w:pPr>
        <w:spacing w:line="360" w:lineRule="auto"/>
        <w:ind w:firstLine="2100" w:firstLineChars="700"/>
        <w:rPr>
          <w:rFonts w:hint="eastAsia" w:ascii="仿宋" w:hAnsi="仿宋" w:eastAsia="仿宋" w:cs="仿宋"/>
          <w:b w:val="0"/>
          <w:bCs w:val="0"/>
          <w:sz w:val="30"/>
          <w:szCs w:val="30"/>
          <w:u w:val="single"/>
          <w:lang w:val="en-US" w:eastAsia="zh-CN"/>
        </w:rPr>
      </w:pPr>
    </w:p>
    <w:p w14:paraId="07B15A03">
      <w:pPr>
        <w:spacing w:line="360" w:lineRule="auto"/>
        <w:jc w:val="center"/>
        <w:rPr>
          <w:rFonts w:hint="eastAsia" w:ascii="Times New Roman" w:hAnsi="Times New Roman" w:eastAsia="宋体" w:cs="Times New Roman"/>
          <w:b/>
          <w:bCs/>
          <w:sz w:val="36"/>
          <w:szCs w:val="36"/>
          <w:lang w:val="zh-CN" w:eastAsia="zh-CN"/>
        </w:rPr>
      </w:pPr>
    </w:p>
    <w:p w14:paraId="0A2F7A61">
      <w:pPr>
        <w:spacing w:line="360" w:lineRule="auto"/>
        <w:rPr>
          <w:rFonts w:ascii="Times New Roman" w:hAnsi="Times New Roman" w:eastAsia="宋体" w:cs="Times New Roman"/>
          <w:sz w:val="24"/>
          <w:szCs w:val="24"/>
          <w:lang w:val="zh-CN"/>
        </w:rPr>
      </w:pPr>
    </w:p>
    <w:p w14:paraId="76FB20B9">
      <w:pPr>
        <w:spacing w:line="360" w:lineRule="auto"/>
        <w:rPr>
          <w:rFonts w:ascii="Times New Roman" w:hAnsi="Times New Roman" w:eastAsia="宋体" w:cs="Times New Roman"/>
          <w:sz w:val="24"/>
          <w:szCs w:val="24"/>
          <w:lang w:val="zh-CN"/>
        </w:rPr>
      </w:pPr>
    </w:p>
    <w:p w14:paraId="45542D0D">
      <w:pPr>
        <w:spacing w:line="360" w:lineRule="auto"/>
        <w:rPr>
          <w:rFonts w:ascii="Times New Roman" w:hAnsi="Times New Roman" w:eastAsia="宋体" w:cs="Times New Roman"/>
          <w:sz w:val="24"/>
          <w:szCs w:val="24"/>
          <w:lang w:val="zh-CN"/>
        </w:rPr>
      </w:pPr>
    </w:p>
    <w:p w14:paraId="3576198C">
      <w:pPr>
        <w:spacing w:line="360" w:lineRule="auto"/>
        <w:rPr>
          <w:rFonts w:ascii="Times New Roman" w:hAnsi="Times New Roman" w:eastAsia="宋体" w:cs="Times New Roman"/>
          <w:sz w:val="24"/>
          <w:szCs w:val="24"/>
          <w:lang w:val="zh-CN"/>
        </w:rPr>
      </w:pPr>
    </w:p>
    <w:p w14:paraId="5860271C">
      <w:pPr>
        <w:spacing w:line="360" w:lineRule="auto"/>
        <w:rPr>
          <w:rFonts w:ascii="Times New Roman" w:hAnsi="Times New Roman" w:eastAsia="宋体" w:cs="Times New Roman"/>
          <w:sz w:val="24"/>
          <w:szCs w:val="24"/>
          <w:lang w:val="zh-CN"/>
        </w:rPr>
      </w:pPr>
    </w:p>
    <w:p w14:paraId="3A7025AA">
      <w:pPr>
        <w:spacing w:line="360" w:lineRule="auto"/>
        <w:jc w:val="center"/>
      </w:pPr>
      <w:r>
        <w:rPr>
          <w:rFonts w:hint="eastAsia" w:ascii="仿宋" w:hAnsi="仿宋" w:eastAsia="仿宋" w:cs="仿宋"/>
          <w:b/>
          <w:sz w:val="28"/>
          <w:szCs w:val="28"/>
        </w:rPr>
        <w:t>竞争</w:t>
      </w:r>
      <w:r>
        <w:rPr>
          <w:rFonts w:hint="eastAsia" w:ascii="仿宋" w:hAnsi="仿宋" w:eastAsia="仿宋" w:cs="仿宋"/>
          <w:b/>
          <w:sz w:val="28"/>
          <w:szCs w:val="28"/>
          <w:lang w:eastAsia="zh-CN"/>
        </w:rPr>
        <w:t>性磋商</w:t>
      </w:r>
      <w:r>
        <w:rPr>
          <w:rFonts w:hint="eastAsia" w:ascii="仿宋" w:hAnsi="仿宋" w:eastAsia="仿宋" w:cs="仿宋"/>
          <w:b/>
          <w:sz w:val="28"/>
          <w:szCs w:val="28"/>
        </w:rPr>
        <w:t>邀请</w:t>
      </w:r>
    </w:p>
    <w:p w14:paraId="3FB2E787">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根据医院</w:t>
      </w:r>
      <w:r>
        <w:rPr>
          <w:rFonts w:hint="eastAsia" w:ascii="仿宋" w:hAnsi="仿宋" w:eastAsia="仿宋" w:cs="仿宋"/>
          <w:color w:val="000000"/>
          <w:kern w:val="0"/>
          <w:sz w:val="24"/>
          <w:szCs w:val="24"/>
          <w:lang w:eastAsia="zh-CN"/>
        </w:rPr>
        <w:t>业务</w:t>
      </w:r>
      <w:r>
        <w:rPr>
          <w:rFonts w:hint="eastAsia" w:ascii="仿宋" w:hAnsi="仿宋" w:eastAsia="仿宋" w:cs="仿宋"/>
          <w:color w:val="000000"/>
          <w:kern w:val="0"/>
          <w:sz w:val="24"/>
          <w:szCs w:val="24"/>
        </w:rPr>
        <w:t>需要，拟</w:t>
      </w:r>
      <w:r>
        <w:rPr>
          <w:rFonts w:hint="eastAsia" w:ascii="仿宋" w:hAnsi="仿宋" w:eastAsia="仿宋" w:cs="仿宋"/>
          <w:color w:val="000000"/>
          <w:kern w:val="0"/>
          <w:sz w:val="24"/>
          <w:szCs w:val="24"/>
          <w:lang w:eastAsia="zh-CN"/>
        </w:rPr>
        <w:t>用</w:t>
      </w:r>
      <w:r>
        <w:rPr>
          <w:rFonts w:hint="eastAsia" w:ascii="仿宋" w:hAnsi="仿宋" w:eastAsia="仿宋" w:cs="仿宋"/>
          <w:color w:val="000000"/>
          <w:kern w:val="0"/>
          <w:sz w:val="24"/>
          <w:szCs w:val="24"/>
        </w:rPr>
        <w:t>竞争性</w:t>
      </w:r>
      <w:r>
        <w:rPr>
          <w:rFonts w:hint="eastAsia" w:ascii="仿宋" w:hAnsi="仿宋" w:eastAsia="仿宋" w:cs="仿宋"/>
          <w:color w:val="000000"/>
          <w:kern w:val="0"/>
          <w:sz w:val="24"/>
          <w:szCs w:val="24"/>
          <w:lang w:eastAsia="zh-CN"/>
        </w:rPr>
        <w:t>磋商方式</w:t>
      </w:r>
      <w:r>
        <w:rPr>
          <w:rFonts w:hint="eastAsia" w:ascii="仿宋" w:hAnsi="仿宋" w:eastAsia="仿宋" w:cs="仿宋"/>
          <w:color w:val="000000"/>
          <w:kern w:val="0"/>
          <w:sz w:val="24"/>
          <w:szCs w:val="24"/>
        </w:rPr>
        <w:t>采购</w:t>
      </w:r>
      <w:r>
        <w:rPr>
          <w:rFonts w:hint="eastAsia" w:ascii="仿宋" w:hAnsi="仿宋" w:eastAsia="仿宋" w:cs="仿宋"/>
          <w:color w:val="000000"/>
          <w:kern w:val="0"/>
          <w:sz w:val="24"/>
          <w:szCs w:val="24"/>
          <w:lang w:eastAsia="zh-CN"/>
        </w:rPr>
        <w:t>一家定点配送商</w:t>
      </w:r>
      <w:r>
        <w:rPr>
          <w:rFonts w:hint="eastAsia" w:ascii="仿宋" w:hAnsi="仿宋" w:eastAsia="仿宋" w:cs="仿宋"/>
          <w:color w:val="000000"/>
          <w:kern w:val="0"/>
          <w:sz w:val="24"/>
          <w:szCs w:val="24"/>
        </w:rPr>
        <w:t>，现将有关事项公告如下：</w:t>
      </w:r>
    </w:p>
    <w:p w14:paraId="023C2196">
      <w:pPr>
        <w:rPr>
          <w:rFonts w:hint="eastAsia" w:ascii="仿宋" w:hAnsi="仿宋" w:eastAsia="仿宋" w:cs="仿宋"/>
          <w:b/>
          <w:bCs w:val="0"/>
          <w:sz w:val="24"/>
          <w:szCs w:val="24"/>
        </w:rPr>
      </w:pPr>
      <w:r>
        <w:rPr>
          <w:rFonts w:hint="eastAsia" w:ascii="仿宋" w:hAnsi="仿宋" w:eastAsia="仿宋" w:cs="仿宋"/>
          <w:b/>
          <w:bCs w:val="0"/>
          <w:sz w:val="24"/>
          <w:szCs w:val="24"/>
        </w:rPr>
        <w:t>一、项目概况</w:t>
      </w:r>
    </w:p>
    <w:p w14:paraId="6FB03EB3">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产品清单</w:t>
      </w:r>
    </w:p>
    <w:tbl>
      <w:tblPr>
        <w:tblStyle w:val="1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998"/>
        <w:gridCol w:w="2131"/>
        <w:gridCol w:w="1317"/>
        <w:gridCol w:w="1108"/>
      </w:tblGrid>
      <w:tr w14:paraId="3697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62" w:type="dxa"/>
            <w:noWrap w:val="0"/>
            <w:vAlign w:val="center"/>
          </w:tcPr>
          <w:p w14:paraId="63EE3598">
            <w:pPr>
              <w:jc w:val="center"/>
              <w:rPr>
                <w:rFonts w:hint="eastAsia" w:ascii="宋体" w:hAnsi="宋体"/>
                <w:b/>
                <w:bCs/>
                <w:sz w:val="24"/>
              </w:rPr>
            </w:pPr>
            <w:bookmarkStart w:id="5" w:name="_GoBack"/>
            <w:r>
              <w:rPr>
                <w:rFonts w:hint="eastAsia" w:ascii="宋体" w:hAnsi="宋体"/>
                <w:b/>
                <w:bCs/>
                <w:sz w:val="24"/>
              </w:rPr>
              <w:t>序号</w:t>
            </w:r>
          </w:p>
        </w:tc>
        <w:tc>
          <w:tcPr>
            <w:tcW w:w="2998" w:type="dxa"/>
            <w:noWrap w:val="0"/>
            <w:vAlign w:val="center"/>
          </w:tcPr>
          <w:p w14:paraId="23F1BA2D">
            <w:pPr>
              <w:widowControl/>
              <w:jc w:val="center"/>
              <w:rPr>
                <w:rFonts w:ascii="宋体" w:hAnsi="宋体" w:cs="Tahoma"/>
                <w:b/>
                <w:bCs/>
                <w:kern w:val="0"/>
                <w:sz w:val="24"/>
              </w:rPr>
            </w:pPr>
            <w:r>
              <w:rPr>
                <w:rFonts w:hint="eastAsia" w:ascii="宋体" w:hAnsi="宋体" w:cs="Tahoma"/>
                <w:b/>
                <w:bCs/>
                <w:kern w:val="0"/>
                <w:sz w:val="24"/>
              </w:rPr>
              <w:t>名称</w:t>
            </w:r>
          </w:p>
        </w:tc>
        <w:tc>
          <w:tcPr>
            <w:tcW w:w="2131" w:type="dxa"/>
            <w:noWrap w:val="0"/>
            <w:vAlign w:val="center"/>
          </w:tcPr>
          <w:p w14:paraId="08B4DA61">
            <w:pPr>
              <w:jc w:val="center"/>
              <w:rPr>
                <w:rFonts w:hint="eastAsia" w:ascii="宋体" w:hAnsi="宋体"/>
                <w:b/>
                <w:bCs/>
                <w:sz w:val="24"/>
              </w:rPr>
            </w:pPr>
            <w:r>
              <w:rPr>
                <w:rFonts w:hint="eastAsia" w:ascii="宋体" w:hAnsi="宋体"/>
                <w:b/>
                <w:bCs/>
                <w:sz w:val="24"/>
              </w:rPr>
              <w:t>单价</w:t>
            </w:r>
            <w:r>
              <w:rPr>
                <w:rFonts w:hint="eastAsia" w:ascii="宋体" w:hAnsi="宋体"/>
                <w:b/>
                <w:bCs/>
                <w:sz w:val="24"/>
                <w:lang w:eastAsia="zh-CN"/>
              </w:rPr>
              <w:t>限价</w:t>
            </w:r>
            <w:r>
              <w:rPr>
                <w:rFonts w:hint="eastAsia" w:ascii="宋体" w:hAnsi="宋体"/>
                <w:b/>
                <w:bCs/>
                <w:sz w:val="24"/>
              </w:rPr>
              <w:t>（元）</w:t>
            </w:r>
          </w:p>
        </w:tc>
        <w:tc>
          <w:tcPr>
            <w:tcW w:w="1317" w:type="dxa"/>
            <w:noWrap w:val="0"/>
            <w:vAlign w:val="center"/>
          </w:tcPr>
          <w:p w14:paraId="33EAC6A9">
            <w:pPr>
              <w:jc w:val="center"/>
              <w:rPr>
                <w:rFonts w:hint="eastAsia" w:ascii="宋体" w:hAnsi="宋体" w:eastAsiaTheme="minorEastAsia"/>
                <w:b/>
                <w:bCs/>
                <w:sz w:val="24"/>
                <w:lang w:eastAsia="zh-CN"/>
              </w:rPr>
            </w:pPr>
            <w:r>
              <w:rPr>
                <w:rFonts w:hint="eastAsia" w:ascii="宋体" w:hAnsi="宋体"/>
                <w:b/>
                <w:bCs/>
                <w:sz w:val="24"/>
                <w:lang w:eastAsia="zh-CN"/>
              </w:rPr>
              <w:t>包号</w:t>
            </w:r>
          </w:p>
        </w:tc>
        <w:tc>
          <w:tcPr>
            <w:tcW w:w="1108" w:type="dxa"/>
            <w:noWrap w:val="0"/>
            <w:vAlign w:val="center"/>
          </w:tcPr>
          <w:p w14:paraId="12DCFFCB">
            <w:pPr>
              <w:jc w:val="center"/>
              <w:rPr>
                <w:rFonts w:hint="eastAsia" w:ascii="宋体" w:hAnsi="宋体"/>
                <w:b/>
                <w:bCs/>
                <w:sz w:val="24"/>
                <w:lang w:eastAsia="zh-CN"/>
              </w:rPr>
            </w:pPr>
            <w:r>
              <w:rPr>
                <w:rFonts w:hint="eastAsia" w:ascii="宋体" w:hAnsi="宋体"/>
                <w:b/>
                <w:bCs/>
                <w:sz w:val="24"/>
                <w:lang w:eastAsia="zh-CN"/>
              </w:rPr>
              <w:t>备注</w:t>
            </w:r>
          </w:p>
        </w:tc>
      </w:tr>
      <w:tr w14:paraId="4DE9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1C9CE15F">
            <w:pPr>
              <w:widowControl/>
              <w:jc w:val="center"/>
              <w:rPr>
                <w:rFonts w:hint="default" w:eastAsia="宋体" w:cs="Tahoma"/>
                <w:sz w:val="20"/>
                <w:szCs w:val="20"/>
                <w:lang w:val="en-US" w:eastAsia="zh-CN"/>
              </w:rPr>
            </w:pPr>
            <w:r>
              <w:rPr>
                <w:rFonts w:hint="eastAsia" w:eastAsia="宋体" w:cs="Tahoma"/>
                <w:sz w:val="20"/>
                <w:szCs w:val="20"/>
                <w:lang w:val="en-US" w:eastAsia="zh-CN"/>
              </w:rPr>
              <w:t>1</w:t>
            </w:r>
          </w:p>
        </w:tc>
        <w:tc>
          <w:tcPr>
            <w:tcW w:w="2998" w:type="dxa"/>
            <w:noWrap w:val="0"/>
            <w:vAlign w:val="center"/>
          </w:tcPr>
          <w:p w14:paraId="05DA224D">
            <w:pPr>
              <w:widowControl/>
              <w:jc w:val="left"/>
              <w:rPr>
                <w:rFonts w:hint="eastAsia" w:eastAsia="宋体" w:cs="Tahoma"/>
                <w:color w:val="000000"/>
                <w:kern w:val="0"/>
                <w:sz w:val="20"/>
                <w:szCs w:val="20"/>
                <w:lang w:val="en-US" w:eastAsia="zh-CN" w:bidi="ar-SA"/>
              </w:rPr>
            </w:pPr>
            <w:r>
              <w:rPr>
                <w:rFonts w:hint="eastAsia" w:eastAsia="宋体" w:cs="Tahoma"/>
                <w:color w:val="000000"/>
                <w:kern w:val="0"/>
                <w:sz w:val="20"/>
                <w:szCs w:val="20"/>
                <w:lang w:eastAsia="zh-CN"/>
              </w:rPr>
              <w:t>检查床</w:t>
            </w:r>
          </w:p>
        </w:tc>
        <w:tc>
          <w:tcPr>
            <w:tcW w:w="2131" w:type="dxa"/>
            <w:noWrap w:val="0"/>
            <w:vAlign w:val="center"/>
          </w:tcPr>
          <w:p w14:paraId="48280118">
            <w:pPr>
              <w:jc w:val="center"/>
              <w:rPr>
                <w:rFonts w:hint="default" w:eastAsia="宋体" w:cs="Tahoma"/>
                <w:kern w:val="2"/>
                <w:sz w:val="20"/>
                <w:szCs w:val="20"/>
                <w:lang w:val="en-US" w:eastAsia="zh-CN" w:bidi="ar-SA"/>
              </w:rPr>
            </w:pPr>
            <w:r>
              <w:rPr>
                <w:rFonts w:hint="eastAsia" w:eastAsia="宋体" w:cs="Tahoma"/>
                <w:sz w:val="20"/>
                <w:szCs w:val="20"/>
                <w:lang w:val="en-US" w:eastAsia="zh-CN"/>
              </w:rPr>
              <w:t>700.00</w:t>
            </w:r>
          </w:p>
        </w:tc>
        <w:tc>
          <w:tcPr>
            <w:tcW w:w="1317" w:type="dxa"/>
            <w:vMerge w:val="restart"/>
            <w:noWrap w:val="0"/>
            <w:vAlign w:val="center"/>
          </w:tcPr>
          <w:p w14:paraId="53C1D667">
            <w:pPr>
              <w:widowControl/>
              <w:jc w:val="center"/>
              <w:rPr>
                <w:rFonts w:hint="eastAsia" w:cs="Tahoma"/>
                <w:kern w:val="0"/>
                <w:sz w:val="20"/>
                <w:szCs w:val="20"/>
                <w:lang w:eastAsia="zh-CN"/>
              </w:rPr>
            </w:pPr>
            <w:r>
              <w:rPr>
                <w:rFonts w:hint="eastAsia" w:cs="Tahoma"/>
                <w:kern w:val="0"/>
                <w:sz w:val="20"/>
                <w:szCs w:val="20"/>
                <w:lang w:eastAsia="zh-CN"/>
              </w:rPr>
              <w:t>包</w:t>
            </w:r>
            <w:r>
              <w:rPr>
                <w:rFonts w:hint="eastAsia" w:cs="Tahoma"/>
                <w:kern w:val="0"/>
                <w:sz w:val="20"/>
                <w:szCs w:val="20"/>
                <w:lang w:val="en-US" w:eastAsia="zh-CN"/>
              </w:rPr>
              <w:t>1</w:t>
            </w:r>
            <w:r>
              <w:rPr>
                <w:rFonts w:hint="eastAsia" w:cs="Tahoma"/>
                <w:kern w:val="0"/>
                <w:sz w:val="20"/>
                <w:szCs w:val="20"/>
                <w:lang w:eastAsia="zh-CN"/>
              </w:rPr>
              <w:t>病室设备</w:t>
            </w:r>
          </w:p>
        </w:tc>
        <w:tc>
          <w:tcPr>
            <w:tcW w:w="1108" w:type="dxa"/>
            <w:vMerge w:val="restart"/>
            <w:noWrap w:val="0"/>
            <w:vAlign w:val="center"/>
          </w:tcPr>
          <w:p w14:paraId="31E55E35">
            <w:pPr>
              <w:widowControl/>
              <w:jc w:val="center"/>
              <w:rPr>
                <w:rFonts w:hint="eastAsia" w:cs="Tahoma" w:eastAsiaTheme="minorEastAsia"/>
                <w:kern w:val="0"/>
                <w:sz w:val="20"/>
                <w:szCs w:val="20"/>
                <w:lang w:eastAsia="zh-CN"/>
              </w:rPr>
            </w:pPr>
            <w:r>
              <w:rPr>
                <w:rFonts w:hint="eastAsia" w:cs="Tahoma"/>
                <w:kern w:val="0"/>
                <w:sz w:val="20"/>
                <w:szCs w:val="20"/>
                <w:lang w:eastAsia="zh-CN"/>
              </w:rPr>
              <w:t>据实结算</w:t>
            </w:r>
          </w:p>
        </w:tc>
      </w:tr>
      <w:tr w14:paraId="1B29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71F57010">
            <w:pPr>
              <w:widowControl/>
              <w:jc w:val="center"/>
              <w:rPr>
                <w:rFonts w:hint="default" w:eastAsia="宋体" w:cs="Tahoma"/>
                <w:sz w:val="20"/>
                <w:szCs w:val="20"/>
                <w:lang w:val="en-US" w:eastAsia="zh-CN"/>
              </w:rPr>
            </w:pPr>
            <w:r>
              <w:rPr>
                <w:rFonts w:hint="eastAsia" w:eastAsia="宋体" w:cs="Tahoma"/>
                <w:sz w:val="20"/>
                <w:szCs w:val="20"/>
                <w:lang w:val="en-US" w:eastAsia="zh-CN"/>
              </w:rPr>
              <w:t>2</w:t>
            </w:r>
          </w:p>
        </w:tc>
        <w:tc>
          <w:tcPr>
            <w:tcW w:w="2998" w:type="dxa"/>
            <w:noWrap w:val="0"/>
            <w:vAlign w:val="center"/>
          </w:tcPr>
          <w:p w14:paraId="31E9BDF8">
            <w:pPr>
              <w:widowControl/>
              <w:jc w:val="both"/>
              <w:rPr>
                <w:rFonts w:hint="eastAsia" w:ascii="Times New Roman" w:hAnsi="Times New Roman" w:eastAsia="宋体" w:cs="Tahoma"/>
                <w:color w:val="000000"/>
                <w:kern w:val="0"/>
                <w:sz w:val="20"/>
                <w:szCs w:val="20"/>
                <w:lang w:val="en-US" w:eastAsia="zh-CN"/>
              </w:rPr>
            </w:pPr>
            <w:r>
              <w:rPr>
                <w:rFonts w:hint="eastAsia" w:ascii="Times New Roman" w:hAnsi="Times New Roman" w:eastAsia="宋体" w:cs="Tahoma"/>
                <w:color w:val="000000"/>
                <w:kern w:val="0"/>
                <w:sz w:val="20"/>
                <w:szCs w:val="20"/>
                <w:lang w:eastAsia="zh-CN"/>
              </w:rPr>
              <w:t>三折二摇病床</w:t>
            </w:r>
          </w:p>
        </w:tc>
        <w:tc>
          <w:tcPr>
            <w:tcW w:w="2131" w:type="dxa"/>
            <w:noWrap w:val="0"/>
            <w:vAlign w:val="center"/>
          </w:tcPr>
          <w:p w14:paraId="38566753">
            <w:pPr>
              <w:jc w:val="center"/>
              <w:rPr>
                <w:rFonts w:hint="default" w:eastAsia="宋体" w:cs="Tahoma"/>
                <w:sz w:val="20"/>
                <w:szCs w:val="20"/>
                <w:lang w:val="en-US" w:eastAsia="zh-CN"/>
              </w:rPr>
            </w:pPr>
            <w:r>
              <w:rPr>
                <w:rFonts w:hint="eastAsia" w:eastAsia="宋体" w:cs="Tahoma"/>
                <w:sz w:val="20"/>
                <w:szCs w:val="20"/>
                <w:lang w:val="en-US" w:eastAsia="zh-CN"/>
              </w:rPr>
              <w:t>3000.00</w:t>
            </w:r>
          </w:p>
        </w:tc>
        <w:tc>
          <w:tcPr>
            <w:tcW w:w="1317" w:type="dxa"/>
            <w:vMerge w:val="continue"/>
            <w:noWrap w:val="0"/>
            <w:vAlign w:val="center"/>
          </w:tcPr>
          <w:p w14:paraId="2876F8AF">
            <w:pPr>
              <w:widowControl/>
              <w:jc w:val="left"/>
              <w:rPr>
                <w:rFonts w:cs="Tahoma"/>
                <w:kern w:val="0"/>
                <w:sz w:val="20"/>
                <w:szCs w:val="20"/>
              </w:rPr>
            </w:pPr>
          </w:p>
        </w:tc>
        <w:tc>
          <w:tcPr>
            <w:tcW w:w="1108" w:type="dxa"/>
            <w:vMerge w:val="continue"/>
            <w:noWrap w:val="0"/>
            <w:vAlign w:val="center"/>
          </w:tcPr>
          <w:p w14:paraId="5B834114">
            <w:pPr>
              <w:widowControl/>
              <w:jc w:val="left"/>
              <w:rPr>
                <w:rFonts w:cs="Tahoma"/>
                <w:kern w:val="0"/>
                <w:sz w:val="20"/>
                <w:szCs w:val="20"/>
              </w:rPr>
            </w:pPr>
          </w:p>
        </w:tc>
      </w:tr>
      <w:tr w14:paraId="6795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7ACDE2C2">
            <w:pPr>
              <w:widowControl/>
              <w:jc w:val="center"/>
              <w:rPr>
                <w:rFonts w:hint="default" w:eastAsia="宋体" w:cs="Tahoma"/>
                <w:sz w:val="20"/>
                <w:szCs w:val="20"/>
                <w:lang w:val="en-US" w:eastAsia="zh-CN"/>
              </w:rPr>
            </w:pPr>
            <w:r>
              <w:rPr>
                <w:rFonts w:hint="eastAsia" w:eastAsia="宋体" w:cs="Tahoma"/>
                <w:sz w:val="20"/>
                <w:szCs w:val="20"/>
                <w:lang w:val="en-US" w:eastAsia="zh-CN"/>
              </w:rPr>
              <w:t>3</w:t>
            </w:r>
          </w:p>
        </w:tc>
        <w:tc>
          <w:tcPr>
            <w:tcW w:w="2998" w:type="dxa"/>
            <w:noWrap w:val="0"/>
            <w:vAlign w:val="center"/>
          </w:tcPr>
          <w:p w14:paraId="6C5692A1">
            <w:pPr>
              <w:widowControl/>
              <w:jc w:val="both"/>
              <w:rPr>
                <w:rFonts w:hint="eastAsia" w:ascii="Times New Roman" w:hAnsi="Times New Roman" w:eastAsia="宋体" w:cs="Tahoma"/>
                <w:color w:val="000000"/>
                <w:kern w:val="0"/>
                <w:sz w:val="20"/>
                <w:szCs w:val="20"/>
                <w:lang w:val="en-US" w:eastAsia="zh-CN"/>
              </w:rPr>
            </w:pPr>
            <w:r>
              <w:rPr>
                <w:rFonts w:hint="eastAsia" w:ascii="Times New Roman" w:hAnsi="Times New Roman" w:eastAsia="宋体" w:cs="Tahoma"/>
                <w:color w:val="000000"/>
                <w:kern w:val="0"/>
                <w:sz w:val="20"/>
                <w:szCs w:val="20"/>
                <w:lang w:eastAsia="zh-CN"/>
              </w:rPr>
              <w:t>三折二摇病床（带轮）</w:t>
            </w:r>
          </w:p>
        </w:tc>
        <w:tc>
          <w:tcPr>
            <w:tcW w:w="2131" w:type="dxa"/>
            <w:noWrap w:val="0"/>
            <w:vAlign w:val="center"/>
          </w:tcPr>
          <w:p w14:paraId="20C68981">
            <w:pPr>
              <w:jc w:val="center"/>
              <w:rPr>
                <w:rFonts w:hint="default" w:eastAsia="宋体" w:cs="Tahoma"/>
                <w:sz w:val="20"/>
                <w:szCs w:val="20"/>
                <w:lang w:val="en-US" w:eastAsia="zh-CN"/>
              </w:rPr>
            </w:pPr>
            <w:r>
              <w:rPr>
                <w:rFonts w:hint="eastAsia" w:eastAsia="宋体" w:cs="Tahoma"/>
                <w:sz w:val="20"/>
                <w:szCs w:val="20"/>
                <w:lang w:val="en-US" w:eastAsia="zh-CN"/>
              </w:rPr>
              <w:t>4000.00</w:t>
            </w:r>
          </w:p>
        </w:tc>
        <w:tc>
          <w:tcPr>
            <w:tcW w:w="1317" w:type="dxa"/>
            <w:vMerge w:val="continue"/>
            <w:noWrap w:val="0"/>
            <w:vAlign w:val="center"/>
          </w:tcPr>
          <w:p w14:paraId="6084284E">
            <w:pPr>
              <w:widowControl/>
              <w:jc w:val="left"/>
              <w:rPr>
                <w:rFonts w:cs="Tahoma"/>
                <w:kern w:val="0"/>
                <w:sz w:val="20"/>
                <w:szCs w:val="20"/>
              </w:rPr>
            </w:pPr>
          </w:p>
        </w:tc>
        <w:tc>
          <w:tcPr>
            <w:tcW w:w="1108" w:type="dxa"/>
            <w:vMerge w:val="continue"/>
            <w:noWrap w:val="0"/>
            <w:vAlign w:val="center"/>
          </w:tcPr>
          <w:p w14:paraId="6179B5D0">
            <w:pPr>
              <w:widowControl/>
              <w:jc w:val="left"/>
              <w:rPr>
                <w:rFonts w:cs="Tahoma"/>
                <w:kern w:val="0"/>
                <w:sz w:val="20"/>
                <w:szCs w:val="20"/>
              </w:rPr>
            </w:pPr>
          </w:p>
        </w:tc>
      </w:tr>
      <w:tr w14:paraId="4EB4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39A9FDC6">
            <w:pPr>
              <w:widowControl/>
              <w:jc w:val="center"/>
              <w:rPr>
                <w:rFonts w:hint="default" w:eastAsia="宋体" w:cs="Tahoma"/>
                <w:sz w:val="20"/>
                <w:szCs w:val="20"/>
                <w:lang w:val="en-US" w:eastAsia="zh-CN"/>
              </w:rPr>
            </w:pPr>
            <w:r>
              <w:rPr>
                <w:rFonts w:hint="eastAsia" w:eastAsia="宋体" w:cs="Tahoma"/>
                <w:sz w:val="20"/>
                <w:szCs w:val="20"/>
                <w:lang w:val="en-US" w:eastAsia="zh-CN"/>
              </w:rPr>
              <w:t>4</w:t>
            </w:r>
          </w:p>
        </w:tc>
        <w:tc>
          <w:tcPr>
            <w:tcW w:w="2998" w:type="dxa"/>
            <w:noWrap w:val="0"/>
            <w:vAlign w:val="center"/>
          </w:tcPr>
          <w:p w14:paraId="6A73DABF">
            <w:pPr>
              <w:widowControl/>
              <w:jc w:val="left"/>
              <w:rPr>
                <w:rFonts w:hint="eastAsia" w:cs="Tahoma"/>
                <w:color w:val="000000"/>
                <w:kern w:val="0"/>
                <w:sz w:val="20"/>
                <w:szCs w:val="20"/>
                <w:lang w:eastAsia="zh-CN"/>
              </w:rPr>
            </w:pPr>
            <w:r>
              <w:rPr>
                <w:rFonts w:hint="eastAsia" w:ascii="Times New Roman" w:hAnsi="Times New Roman" w:eastAsia="宋体" w:cs="Tahoma"/>
                <w:color w:val="000000"/>
                <w:kern w:val="0"/>
                <w:sz w:val="20"/>
                <w:szCs w:val="20"/>
                <w:lang w:eastAsia="zh-CN"/>
              </w:rPr>
              <w:t>床头柜</w:t>
            </w:r>
          </w:p>
        </w:tc>
        <w:tc>
          <w:tcPr>
            <w:tcW w:w="2131" w:type="dxa"/>
            <w:noWrap w:val="0"/>
            <w:vAlign w:val="center"/>
          </w:tcPr>
          <w:p w14:paraId="73798C4C">
            <w:pPr>
              <w:jc w:val="center"/>
              <w:rPr>
                <w:rFonts w:hint="default" w:eastAsia="宋体" w:cs="Tahoma"/>
                <w:sz w:val="20"/>
                <w:szCs w:val="20"/>
                <w:lang w:val="en-US" w:eastAsia="zh-CN"/>
              </w:rPr>
            </w:pPr>
            <w:r>
              <w:rPr>
                <w:rFonts w:hint="eastAsia" w:eastAsia="宋体" w:cs="Tahoma"/>
                <w:sz w:val="20"/>
                <w:szCs w:val="20"/>
                <w:lang w:val="en-US" w:eastAsia="zh-CN"/>
              </w:rPr>
              <w:t>700.00</w:t>
            </w:r>
          </w:p>
        </w:tc>
        <w:tc>
          <w:tcPr>
            <w:tcW w:w="1317" w:type="dxa"/>
            <w:vMerge w:val="continue"/>
            <w:noWrap w:val="0"/>
            <w:vAlign w:val="center"/>
          </w:tcPr>
          <w:p w14:paraId="7F3B1FCA">
            <w:pPr>
              <w:widowControl/>
              <w:jc w:val="left"/>
              <w:rPr>
                <w:rFonts w:cs="Tahoma"/>
                <w:kern w:val="0"/>
                <w:sz w:val="20"/>
                <w:szCs w:val="20"/>
              </w:rPr>
            </w:pPr>
          </w:p>
        </w:tc>
        <w:tc>
          <w:tcPr>
            <w:tcW w:w="1108" w:type="dxa"/>
            <w:vMerge w:val="continue"/>
            <w:noWrap w:val="0"/>
            <w:vAlign w:val="center"/>
          </w:tcPr>
          <w:p w14:paraId="1F2CC260">
            <w:pPr>
              <w:widowControl/>
              <w:jc w:val="left"/>
              <w:rPr>
                <w:rFonts w:cs="Tahoma"/>
                <w:kern w:val="0"/>
                <w:sz w:val="20"/>
                <w:szCs w:val="20"/>
              </w:rPr>
            </w:pPr>
          </w:p>
        </w:tc>
      </w:tr>
      <w:tr w14:paraId="53E6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6619E031">
            <w:pPr>
              <w:widowControl/>
              <w:jc w:val="center"/>
              <w:rPr>
                <w:rFonts w:hint="default" w:eastAsia="宋体" w:cs="Tahoma"/>
                <w:sz w:val="20"/>
                <w:szCs w:val="20"/>
                <w:lang w:val="en-US" w:eastAsia="zh-CN"/>
              </w:rPr>
            </w:pPr>
            <w:r>
              <w:rPr>
                <w:rFonts w:hint="eastAsia" w:eastAsia="宋体" w:cs="Tahoma"/>
                <w:sz w:val="20"/>
                <w:szCs w:val="20"/>
                <w:lang w:val="en-US" w:eastAsia="zh-CN"/>
              </w:rPr>
              <w:t>5</w:t>
            </w:r>
          </w:p>
        </w:tc>
        <w:tc>
          <w:tcPr>
            <w:tcW w:w="2998" w:type="dxa"/>
            <w:noWrap w:val="0"/>
            <w:vAlign w:val="center"/>
          </w:tcPr>
          <w:p w14:paraId="52059F35">
            <w:pPr>
              <w:widowControl/>
              <w:jc w:val="both"/>
              <w:rPr>
                <w:rFonts w:hint="eastAsia" w:ascii="Times New Roman" w:hAnsi="Times New Roman" w:eastAsia="宋体" w:cs="Tahoma"/>
                <w:color w:val="000000"/>
                <w:kern w:val="0"/>
                <w:sz w:val="20"/>
                <w:szCs w:val="20"/>
                <w:lang w:val="en-US" w:eastAsia="zh-CN"/>
              </w:rPr>
            </w:pPr>
            <w:r>
              <w:rPr>
                <w:rFonts w:hint="eastAsia" w:ascii="Times New Roman" w:hAnsi="Times New Roman" w:eastAsia="宋体" w:cs="Tahoma"/>
                <w:color w:val="000000"/>
                <w:kern w:val="0"/>
                <w:sz w:val="20"/>
                <w:szCs w:val="20"/>
                <w:lang w:eastAsia="zh-CN"/>
              </w:rPr>
              <w:t>铝塑输液推车</w:t>
            </w:r>
          </w:p>
        </w:tc>
        <w:tc>
          <w:tcPr>
            <w:tcW w:w="2131" w:type="dxa"/>
            <w:noWrap w:val="0"/>
            <w:vAlign w:val="center"/>
          </w:tcPr>
          <w:p w14:paraId="0C430ECF">
            <w:pPr>
              <w:jc w:val="center"/>
              <w:rPr>
                <w:rFonts w:hint="default" w:ascii="Times New Roman" w:hAnsi="Times New Roman" w:eastAsia="宋体" w:cs="Tahoma"/>
                <w:sz w:val="20"/>
                <w:szCs w:val="20"/>
                <w:lang w:val="en-US" w:eastAsia="zh-CN"/>
              </w:rPr>
            </w:pPr>
            <w:r>
              <w:rPr>
                <w:rFonts w:hint="eastAsia" w:ascii="Times New Roman" w:hAnsi="Times New Roman" w:eastAsia="宋体" w:cs="Tahoma"/>
                <w:sz w:val="20"/>
                <w:szCs w:val="20"/>
                <w:lang w:val="en-US" w:eastAsia="zh-CN"/>
              </w:rPr>
              <w:t>6000.00</w:t>
            </w:r>
          </w:p>
        </w:tc>
        <w:tc>
          <w:tcPr>
            <w:tcW w:w="1317" w:type="dxa"/>
            <w:vMerge w:val="continue"/>
            <w:noWrap w:val="0"/>
            <w:vAlign w:val="center"/>
          </w:tcPr>
          <w:p w14:paraId="7048FC6A">
            <w:pPr>
              <w:widowControl/>
              <w:jc w:val="left"/>
              <w:rPr>
                <w:rFonts w:cs="Tahoma"/>
                <w:kern w:val="0"/>
                <w:sz w:val="20"/>
                <w:szCs w:val="20"/>
              </w:rPr>
            </w:pPr>
          </w:p>
        </w:tc>
        <w:tc>
          <w:tcPr>
            <w:tcW w:w="1108" w:type="dxa"/>
            <w:vMerge w:val="continue"/>
            <w:noWrap w:val="0"/>
            <w:vAlign w:val="center"/>
          </w:tcPr>
          <w:p w14:paraId="1591FC1E">
            <w:pPr>
              <w:widowControl/>
              <w:jc w:val="left"/>
              <w:rPr>
                <w:rFonts w:cs="Tahoma"/>
                <w:kern w:val="0"/>
                <w:sz w:val="20"/>
                <w:szCs w:val="20"/>
              </w:rPr>
            </w:pPr>
          </w:p>
        </w:tc>
      </w:tr>
      <w:tr w14:paraId="2A29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7E852467">
            <w:pPr>
              <w:widowControl/>
              <w:jc w:val="center"/>
              <w:rPr>
                <w:rFonts w:hint="default" w:eastAsia="宋体" w:cs="Tahoma"/>
                <w:sz w:val="20"/>
                <w:szCs w:val="20"/>
                <w:lang w:val="en-US" w:eastAsia="zh-CN"/>
              </w:rPr>
            </w:pPr>
            <w:r>
              <w:rPr>
                <w:rFonts w:hint="eastAsia" w:eastAsia="宋体" w:cs="Tahoma"/>
                <w:sz w:val="20"/>
                <w:szCs w:val="20"/>
                <w:lang w:val="en-US" w:eastAsia="zh-CN"/>
              </w:rPr>
              <w:t>6</w:t>
            </w:r>
          </w:p>
        </w:tc>
        <w:tc>
          <w:tcPr>
            <w:tcW w:w="2998" w:type="dxa"/>
            <w:noWrap w:val="0"/>
            <w:vAlign w:val="center"/>
          </w:tcPr>
          <w:p w14:paraId="645C58CC">
            <w:pPr>
              <w:widowControl/>
              <w:jc w:val="both"/>
              <w:rPr>
                <w:rFonts w:hint="eastAsia" w:ascii="Times New Roman" w:hAnsi="Times New Roman" w:eastAsia="宋体" w:cs="Tahoma"/>
                <w:color w:val="000000"/>
                <w:kern w:val="0"/>
                <w:sz w:val="20"/>
                <w:szCs w:val="20"/>
                <w:lang w:val="en-US" w:eastAsia="zh-CN"/>
              </w:rPr>
            </w:pPr>
            <w:r>
              <w:rPr>
                <w:rFonts w:hint="eastAsia" w:ascii="Times New Roman" w:hAnsi="Times New Roman" w:eastAsia="宋体" w:cs="Tahoma"/>
                <w:color w:val="000000"/>
                <w:kern w:val="0"/>
                <w:sz w:val="20"/>
                <w:szCs w:val="20"/>
                <w:lang w:eastAsia="zh-CN"/>
              </w:rPr>
              <w:t>铝塑发药车</w:t>
            </w:r>
          </w:p>
        </w:tc>
        <w:tc>
          <w:tcPr>
            <w:tcW w:w="2131" w:type="dxa"/>
            <w:noWrap w:val="0"/>
            <w:vAlign w:val="center"/>
          </w:tcPr>
          <w:p w14:paraId="6B00D368">
            <w:pPr>
              <w:jc w:val="center"/>
              <w:rPr>
                <w:rFonts w:hint="default" w:ascii="Times New Roman" w:hAnsi="Times New Roman" w:eastAsia="宋体" w:cs="Tahoma"/>
                <w:sz w:val="20"/>
                <w:szCs w:val="20"/>
                <w:lang w:val="en-US" w:eastAsia="zh-CN"/>
              </w:rPr>
            </w:pPr>
            <w:r>
              <w:rPr>
                <w:rFonts w:hint="eastAsia" w:ascii="Times New Roman" w:hAnsi="Times New Roman" w:eastAsia="宋体" w:cs="Tahoma"/>
                <w:sz w:val="20"/>
                <w:szCs w:val="20"/>
                <w:lang w:val="en-US" w:eastAsia="zh-CN"/>
              </w:rPr>
              <w:t>6000.00</w:t>
            </w:r>
          </w:p>
        </w:tc>
        <w:tc>
          <w:tcPr>
            <w:tcW w:w="1317" w:type="dxa"/>
            <w:vMerge w:val="continue"/>
            <w:noWrap w:val="0"/>
            <w:vAlign w:val="center"/>
          </w:tcPr>
          <w:p w14:paraId="4A55DA3A">
            <w:pPr>
              <w:widowControl/>
              <w:jc w:val="left"/>
              <w:rPr>
                <w:rFonts w:cs="Tahoma"/>
                <w:kern w:val="0"/>
                <w:sz w:val="20"/>
                <w:szCs w:val="20"/>
              </w:rPr>
            </w:pPr>
          </w:p>
        </w:tc>
        <w:tc>
          <w:tcPr>
            <w:tcW w:w="1108" w:type="dxa"/>
            <w:vMerge w:val="continue"/>
            <w:noWrap w:val="0"/>
            <w:vAlign w:val="center"/>
          </w:tcPr>
          <w:p w14:paraId="41219688">
            <w:pPr>
              <w:widowControl/>
              <w:jc w:val="left"/>
              <w:rPr>
                <w:rFonts w:cs="Tahoma"/>
                <w:kern w:val="0"/>
                <w:sz w:val="20"/>
                <w:szCs w:val="20"/>
              </w:rPr>
            </w:pPr>
          </w:p>
        </w:tc>
      </w:tr>
      <w:tr w14:paraId="2B5F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4E4FC280">
            <w:pPr>
              <w:widowControl/>
              <w:jc w:val="center"/>
              <w:rPr>
                <w:rFonts w:hint="default" w:eastAsia="宋体" w:cs="Tahoma"/>
                <w:sz w:val="20"/>
                <w:szCs w:val="20"/>
                <w:lang w:val="en-US" w:eastAsia="zh-CN"/>
              </w:rPr>
            </w:pPr>
            <w:r>
              <w:rPr>
                <w:rFonts w:hint="eastAsia" w:eastAsia="宋体" w:cs="Tahoma"/>
                <w:sz w:val="20"/>
                <w:szCs w:val="20"/>
                <w:lang w:val="en-US" w:eastAsia="zh-CN"/>
              </w:rPr>
              <w:t>7</w:t>
            </w:r>
          </w:p>
        </w:tc>
        <w:tc>
          <w:tcPr>
            <w:tcW w:w="2998" w:type="dxa"/>
            <w:noWrap w:val="0"/>
            <w:vAlign w:val="center"/>
          </w:tcPr>
          <w:p w14:paraId="5AB02C5E">
            <w:pPr>
              <w:widowControl/>
              <w:jc w:val="left"/>
              <w:rPr>
                <w:rFonts w:hint="eastAsia" w:ascii="Times New Roman" w:hAnsi="Times New Roman" w:eastAsia="宋体" w:cs="Tahoma"/>
                <w:color w:val="000000"/>
                <w:kern w:val="0"/>
                <w:sz w:val="20"/>
                <w:szCs w:val="20"/>
                <w:lang w:val="en-US" w:eastAsia="zh-CN"/>
              </w:rPr>
            </w:pPr>
            <w:r>
              <w:rPr>
                <w:rFonts w:hint="eastAsia" w:ascii="Times New Roman" w:hAnsi="Times New Roman" w:eastAsia="宋体" w:cs="Tahoma"/>
                <w:color w:val="000000"/>
                <w:kern w:val="0"/>
                <w:sz w:val="20"/>
                <w:szCs w:val="20"/>
                <w:lang w:eastAsia="zh-CN"/>
              </w:rPr>
              <w:t>铝塑急救推车</w:t>
            </w:r>
          </w:p>
        </w:tc>
        <w:tc>
          <w:tcPr>
            <w:tcW w:w="2131" w:type="dxa"/>
            <w:noWrap w:val="0"/>
            <w:vAlign w:val="center"/>
          </w:tcPr>
          <w:p w14:paraId="1966BCF4">
            <w:pPr>
              <w:jc w:val="center"/>
              <w:rPr>
                <w:rFonts w:hint="default" w:ascii="Times New Roman" w:hAnsi="Times New Roman" w:eastAsia="宋体" w:cs="Tahoma"/>
                <w:sz w:val="20"/>
                <w:szCs w:val="20"/>
                <w:lang w:val="en-US" w:eastAsia="zh-CN"/>
              </w:rPr>
            </w:pPr>
            <w:r>
              <w:rPr>
                <w:rFonts w:hint="eastAsia" w:ascii="Times New Roman" w:hAnsi="Times New Roman" w:eastAsia="宋体" w:cs="Tahoma"/>
                <w:sz w:val="20"/>
                <w:szCs w:val="20"/>
                <w:lang w:val="en-US" w:eastAsia="zh-CN"/>
              </w:rPr>
              <w:t>7000.00</w:t>
            </w:r>
          </w:p>
        </w:tc>
        <w:tc>
          <w:tcPr>
            <w:tcW w:w="1317" w:type="dxa"/>
            <w:vMerge w:val="continue"/>
            <w:noWrap w:val="0"/>
            <w:vAlign w:val="center"/>
          </w:tcPr>
          <w:p w14:paraId="24FD17A2">
            <w:pPr>
              <w:widowControl/>
              <w:jc w:val="left"/>
              <w:rPr>
                <w:rFonts w:cs="Tahoma"/>
                <w:kern w:val="0"/>
                <w:sz w:val="20"/>
                <w:szCs w:val="20"/>
              </w:rPr>
            </w:pPr>
          </w:p>
        </w:tc>
        <w:tc>
          <w:tcPr>
            <w:tcW w:w="1108" w:type="dxa"/>
            <w:vMerge w:val="continue"/>
            <w:noWrap w:val="0"/>
            <w:vAlign w:val="center"/>
          </w:tcPr>
          <w:p w14:paraId="1B32C4FA">
            <w:pPr>
              <w:widowControl/>
              <w:jc w:val="left"/>
              <w:rPr>
                <w:rFonts w:cs="Tahoma"/>
                <w:kern w:val="0"/>
                <w:sz w:val="20"/>
                <w:szCs w:val="20"/>
              </w:rPr>
            </w:pPr>
          </w:p>
        </w:tc>
      </w:tr>
      <w:tr w14:paraId="79AD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3EAE7858">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8</w:t>
            </w:r>
          </w:p>
        </w:tc>
        <w:tc>
          <w:tcPr>
            <w:tcW w:w="2998" w:type="dxa"/>
            <w:noWrap w:val="0"/>
            <w:vAlign w:val="center"/>
          </w:tcPr>
          <w:p w14:paraId="7C530773">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eastAsia="zh-CN"/>
              </w:rPr>
              <w:t>不锈钢治疗车（单抽）</w:t>
            </w:r>
          </w:p>
        </w:tc>
        <w:tc>
          <w:tcPr>
            <w:tcW w:w="2131" w:type="dxa"/>
            <w:noWrap w:val="0"/>
            <w:vAlign w:val="center"/>
          </w:tcPr>
          <w:p w14:paraId="2406590F">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1500.00</w:t>
            </w:r>
          </w:p>
        </w:tc>
        <w:tc>
          <w:tcPr>
            <w:tcW w:w="1317" w:type="dxa"/>
            <w:vMerge w:val="continue"/>
            <w:noWrap w:val="0"/>
            <w:vAlign w:val="center"/>
          </w:tcPr>
          <w:p w14:paraId="215452A6">
            <w:pPr>
              <w:widowControl/>
              <w:jc w:val="left"/>
              <w:rPr>
                <w:rFonts w:cs="Tahoma"/>
                <w:kern w:val="0"/>
                <w:sz w:val="20"/>
                <w:szCs w:val="20"/>
              </w:rPr>
            </w:pPr>
          </w:p>
        </w:tc>
        <w:tc>
          <w:tcPr>
            <w:tcW w:w="1108" w:type="dxa"/>
            <w:vMerge w:val="continue"/>
            <w:noWrap w:val="0"/>
            <w:vAlign w:val="center"/>
          </w:tcPr>
          <w:p w14:paraId="13CA3FC1">
            <w:pPr>
              <w:widowControl/>
              <w:jc w:val="left"/>
              <w:rPr>
                <w:rFonts w:cs="Tahoma"/>
                <w:kern w:val="0"/>
                <w:sz w:val="20"/>
                <w:szCs w:val="20"/>
              </w:rPr>
            </w:pPr>
          </w:p>
        </w:tc>
      </w:tr>
      <w:tr w14:paraId="3192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0BC18CB1">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9</w:t>
            </w:r>
          </w:p>
        </w:tc>
        <w:tc>
          <w:tcPr>
            <w:tcW w:w="2998" w:type="dxa"/>
            <w:noWrap w:val="0"/>
            <w:vAlign w:val="center"/>
          </w:tcPr>
          <w:p w14:paraId="4D91CD8B">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eastAsia="zh-CN"/>
              </w:rPr>
              <w:t>不锈钢治疗车（双抽）</w:t>
            </w:r>
          </w:p>
        </w:tc>
        <w:tc>
          <w:tcPr>
            <w:tcW w:w="2131" w:type="dxa"/>
            <w:noWrap w:val="0"/>
            <w:vAlign w:val="center"/>
          </w:tcPr>
          <w:p w14:paraId="2B993956">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2000.00</w:t>
            </w:r>
          </w:p>
        </w:tc>
        <w:tc>
          <w:tcPr>
            <w:tcW w:w="1317" w:type="dxa"/>
            <w:vMerge w:val="continue"/>
            <w:noWrap w:val="0"/>
            <w:vAlign w:val="center"/>
          </w:tcPr>
          <w:p w14:paraId="2FBD2B37">
            <w:pPr>
              <w:widowControl/>
              <w:jc w:val="left"/>
              <w:rPr>
                <w:rFonts w:cs="Tahoma"/>
                <w:kern w:val="0"/>
                <w:sz w:val="20"/>
                <w:szCs w:val="20"/>
              </w:rPr>
            </w:pPr>
          </w:p>
        </w:tc>
        <w:tc>
          <w:tcPr>
            <w:tcW w:w="1108" w:type="dxa"/>
            <w:vMerge w:val="continue"/>
            <w:noWrap w:val="0"/>
            <w:vAlign w:val="center"/>
          </w:tcPr>
          <w:p w14:paraId="53B1F1FA">
            <w:pPr>
              <w:widowControl/>
              <w:jc w:val="left"/>
              <w:rPr>
                <w:rFonts w:cs="Tahoma"/>
                <w:kern w:val="0"/>
                <w:sz w:val="20"/>
                <w:szCs w:val="20"/>
              </w:rPr>
            </w:pPr>
          </w:p>
        </w:tc>
      </w:tr>
      <w:tr w14:paraId="75D1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4D250B23">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10</w:t>
            </w:r>
          </w:p>
        </w:tc>
        <w:tc>
          <w:tcPr>
            <w:tcW w:w="2998" w:type="dxa"/>
            <w:noWrap w:val="0"/>
            <w:vAlign w:val="center"/>
          </w:tcPr>
          <w:p w14:paraId="1ACBA18B">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eastAsia="zh-CN"/>
              </w:rPr>
              <w:t>不锈钢双层器械台</w:t>
            </w:r>
          </w:p>
        </w:tc>
        <w:tc>
          <w:tcPr>
            <w:tcW w:w="2131" w:type="dxa"/>
            <w:noWrap w:val="0"/>
            <w:vAlign w:val="center"/>
          </w:tcPr>
          <w:p w14:paraId="25AF7556">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1500.00</w:t>
            </w:r>
          </w:p>
        </w:tc>
        <w:tc>
          <w:tcPr>
            <w:tcW w:w="1317" w:type="dxa"/>
            <w:vMerge w:val="continue"/>
            <w:noWrap w:val="0"/>
            <w:vAlign w:val="center"/>
          </w:tcPr>
          <w:p w14:paraId="1417D30C">
            <w:pPr>
              <w:widowControl/>
              <w:jc w:val="left"/>
              <w:rPr>
                <w:rFonts w:cs="Tahoma"/>
                <w:kern w:val="0"/>
                <w:sz w:val="20"/>
                <w:szCs w:val="20"/>
              </w:rPr>
            </w:pPr>
          </w:p>
        </w:tc>
        <w:tc>
          <w:tcPr>
            <w:tcW w:w="1108" w:type="dxa"/>
            <w:vMerge w:val="continue"/>
            <w:noWrap w:val="0"/>
            <w:vAlign w:val="center"/>
          </w:tcPr>
          <w:p w14:paraId="16BB6497">
            <w:pPr>
              <w:widowControl/>
              <w:jc w:val="left"/>
              <w:rPr>
                <w:rFonts w:cs="Tahoma"/>
                <w:kern w:val="0"/>
                <w:sz w:val="20"/>
                <w:szCs w:val="20"/>
              </w:rPr>
            </w:pPr>
          </w:p>
        </w:tc>
      </w:tr>
      <w:tr w14:paraId="0DEF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41B131FA">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11</w:t>
            </w:r>
          </w:p>
        </w:tc>
        <w:tc>
          <w:tcPr>
            <w:tcW w:w="2998" w:type="dxa"/>
            <w:noWrap w:val="0"/>
            <w:vAlign w:val="center"/>
          </w:tcPr>
          <w:p w14:paraId="5E8F7B64">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eastAsia="zh-CN"/>
              </w:rPr>
              <w:t>不锈钢输液车</w:t>
            </w:r>
          </w:p>
        </w:tc>
        <w:tc>
          <w:tcPr>
            <w:tcW w:w="2131" w:type="dxa"/>
            <w:noWrap w:val="0"/>
            <w:vAlign w:val="center"/>
          </w:tcPr>
          <w:p w14:paraId="7DFE74A2">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2500.00</w:t>
            </w:r>
          </w:p>
        </w:tc>
        <w:tc>
          <w:tcPr>
            <w:tcW w:w="1317" w:type="dxa"/>
            <w:vMerge w:val="continue"/>
            <w:noWrap w:val="0"/>
            <w:vAlign w:val="center"/>
          </w:tcPr>
          <w:p w14:paraId="00D4D1FE">
            <w:pPr>
              <w:widowControl/>
              <w:jc w:val="left"/>
              <w:rPr>
                <w:rFonts w:cs="Tahoma"/>
                <w:kern w:val="0"/>
                <w:sz w:val="20"/>
                <w:szCs w:val="20"/>
              </w:rPr>
            </w:pPr>
          </w:p>
        </w:tc>
        <w:tc>
          <w:tcPr>
            <w:tcW w:w="1108" w:type="dxa"/>
            <w:vMerge w:val="continue"/>
            <w:noWrap w:val="0"/>
            <w:vAlign w:val="center"/>
          </w:tcPr>
          <w:p w14:paraId="6DC0EB8B">
            <w:pPr>
              <w:widowControl/>
              <w:jc w:val="left"/>
              <w:rPr>
                <w:rFonts w:cs="Tahoma"/>
                <w:kern w:val="0"/>
                <w:sz w:val="20"/>
                <w:szCs w:val="20"/>
              </w:rPr>
            </w:pPr>
          </w:p>
        </w:tc>
      </w:tr>
      <w:tr w14:paraId="1F6C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6364D859">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12</w:t>
            </w:r>
          </w:p>
        </w:tc>
        <w:tc>
          <w:tcPr>
            <w:tcW w:w="2998" w:type="dxa"/>
            <w:noWrap w:val="0"/>
            <w:vAlign w:val="center"/>
          </w:tcPr>
          <w:p w14:paraId="62C28196">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eastAsia="zh-CN"/>
              </w:rPr>
              <w:t>不锈钢护理车</w:t>
            </w:r>
          </w:p>
        </w:tc>
        <w:tc>
          <w:tcPr>
            <w:tcW w:w="2131" w:type="dxa"/>
            <w:noWrap w:val="0"/>
            <w:vAlign w:val="center"/>
          </w:tcPr>
          <w:p w14:paraId="54356AE9">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2000.00</w:t>
            </w:r>
          </w:p>
        </w:tc>
        <w:tc>
          <w:tcPr>
            <w:tcW w:w="1317" w:type="dxa"/>
            <w:vMerge w:val="continue"/>
            <w:noWrap w:val="0"/>
            <w:vAlign w:val="center"/>
          </w:tcPr>
          <w:p w14:paraId="4D52CE4F">
            <w:pPr>
              <w:widowControl/>
              <w:jc w:val="left"/>
              <w:rPr>
                <w:rFonts w:cs="Tahoma"/>
                <w:kern w:val="0"/>
                <w:sz w:val="20"/>
                <w:szCs w:val="20"/>
              </w:rPr>
            </w:pPr>
          </w:p>
        </w:tc>
        <w:tc>
          <w:tcPr>
            <w:tcW w:w="1108" w:type="dxa"/>
            <w:vMerge w:val="continue"/>
            <w:noWrap w:val="0"/>
            <w:vAlign w:val="center"/>
          </w:tcPr>
          <w:p w14:paraId="3AF50A7B">
            <w:pPr>
              <w:widowControl/>
              <w:jc w:val="left"/>
              <w:rPr>
                <w:rFonts w:cs="Tahoma"/>
                <w:kern w:val="0"/>
                <w:sz w:val="20"/>
                <w:szCs w:val="20"/>
              </w:rPr>
            </w:pPr>
          </w:p>
        </w:tc>
      </w:tr>
      <w:tr w14:paraId="5908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674D1DAE">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13</w:t>
            </w:r>
          </w:p>
        </w:tc>
        <w:tc>
          <w:tcPr>
            <w:tcW w:w="2998" w:type="dxa"/>
            <w:noWrap w:val="0"/>
            <w:vAlign w:val="center"/>
          </w:tcPr>
          <w:p w14:paraId="7F22E9BA">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eastAsia="zh-CN"/>
              </w:rPr>
              <w:t>不锈钢污物车</w:t>
            </w:r>
          </w:p>
        </w:tc>
        <w:tc>
          <w:tcPr>
            <w:tcW w:w="2131" w:type="dxa"/>
            <w:noWrap w:val="0"/>
            <w:vAlign w:val="center"/>
          </w:tcPr>
          <w:p w14:paraId="637C9B41">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1500.00</w:t>
            </w:r>
          </w:p>
        </w:tc>
        <w:tc>
          <w:tcPr>
            <w:tcW w:w="1317" w:type="dxa"/>
            <w:vMerge w:val="continue"/>
            <w:noWrap w:val="0"/>
            <w:vAlign w:val="center"/>
          </w:tcPr>
          <w:p w14:paraId="1C39FCC5">
            <w:pPr>
              <w:widowControl/>
              <w:jc w:val="left"/>
              <w:rPr>
                <w:rFonts w:cs="Tahoma"/>
                <w:kern w:val="0"/>
                <w:sz w:val="20"/>
                <w:szCs w:val="20"/>
              </w:rPr>
            </w:pPr>
          </w:p>
        </w:tc>
        <w:tc>
          <w:tcPr>
            <w:tcW w:w="1108" w:type="dxa"/>
            <w:vMerge w:val="continue"/>
            <w:noWrap w:val="0"/>
            <w:vAlign w:val="center"/>
          </w:tcPr>
          <w:p w14:paraId="41542C94">
            <w:pPr>
              <w:widowControl/>
              <w:jc w:val="left"/>
              <w:rPr>
                <w:rFonts w:cs="Tahoma"/>
                <w:kern w:val="0"/>
                <w:sz w:val="20"/>
                <w:szCs w:val="20"/>
              </w:rPr>
            </w:pPr>
          </w:p>
        </w:tc>
      </w:tr>
      <w:tr w14:paraId="3FE9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72547F48">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14</w:t>
            </w:r>
          </w:p>
        </w:tc>
        <w:tc>
          <w:tcPr>
            <w:tcW w:w="2998" w:type="dxa"/>
            <w:noWrap w:val="0"/>
            <w:vAlign w:val="center"/>
          </w:tcPr>
          <w:p w14:paraId="65FAB500">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不锈钢器械柜</w:t>
            </w:r>
          </w:p>
        </w:tc>
        <w:tc>
          <w:tcPr>
            <w:tcW w:w="2131" w:type="dxa"/>
            <w:noWrap w:val="0"/>
            <w:vAlign w:val="center"/>
          </w:tcPr>
          <w:p w14:paraId="31643A86">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5000.00</w:t>
            </w:r>
          </w:p>
        </w:tc>
        <w:tc>
          <w:tcPr>
            <w:tcW w:w="1317" w:type="dxa"/>
            <w:vMerge w:val="continue"/>
            <w:noWrap w:val="0"/>
            <w:vAlign w:val="center"/>
          </w:tcPr>
          <w:p w14:paraId="4B1E6491">
            <w:pPr>
              <w:widowControl/>
              <w:jc w:val="left"/>
              <w:rPr>
                <w:rFonts w:cs="Tahoma"/>
                <w:kern w:val="0"/>
                <w:sz w:val="20"/>
                <w:szCs w:val="20"/>
              </w:rPr>
            </w:pPr>
          </w:p>
        </w:tc>
        <w:tc>
          <w:tcPr>
            <w:tcW w:w="1108" w:type="dxa"/>
            <w:vMerge w:val="continue"/>
            <w:noWrap w:val="0"/>
            <w:vAlign w:val="center"/>
          </w:tcPr>
          <w:p w14:paraId="57C1D616">
            <w:pPr>
              <w:widowControl/>
              <w:jc w:val="left"/>
              <w:rPr>
                <w:rFonts w:cs="Tahoma"/>
                <w:kern w:val="0"/>
                <w:sz w:val="20"/>
                <w:szCs w:val="20"/>
              </w:rPr>
            </w:pPr>
          </w:p>
        </w:tc>
      </w:tr>
      <w:tr w14:paraId="3651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67F9D1E9">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15</w:t>
            </w:r>
          </w:p>
        </w:tc>
        <w:tc>
          <w:tcPr>
            <w:tcW w:w="2998" w:type="dxa"/>
            <w:noWrap w:val="0"/>
            <w:vAlign w:val="center"/>
          </w:tcPr>
          <w:p w14:paraId="55F49F15">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碳钢器械柜</w:t>
            </w:r>
          </w:p>
        </w:tc>
        <w:tc>
          <w:tcPr>
            <w:tcW w:w="2131" w:type="dxa"/>
            <w:noWrap w:val="0"/>
            <w:vAlign w:val="center"/>
          </w:tcPr>
          <w:p w14:paraId="69BF1BE6">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2500.00</w:t>
            </w:r>
          </w:p>
        </w:tc>
        <w:tc>
          <w:tcPr>
            <w:tcW w:w="1317" w:type="dxa"/>
            <w:vMerge w:val="continue"/>
            <w:noWrap w:val="0"/>
            <w:vAlign w:val="center"/>
          </w:tcPr>
          <w:p w14:paraId="3AC9F1B8">
            <w:pPr>
              <w:widowControl/>
              <w:jc w:val="left"/>
              <w:rPr>
                <w:rFonts w:cs="Tahoma"/>
                <w:kern w:val="0"/>
                <w:sz w:val="20"/>
                <w:szCs w:val="20"/>
              </w:rPr>
            </w:pPr>
          </w:p>
        </w:tc>
        <w:tc>
          <w:tcPr>
            <w:tcW w:w="1108" w:type="dxa"/>
            <w:vMerge w:val="continue"/>
            <w:noWrap w:val="0"/>
            <w:vAlign w:val="center"/>
          </w:tcPr>
          <w:p w14:paraId="2C38B89E">
            <w:pPr>
              <w:widowControl/>
              <w:jc w:val="left"/>
              <w:rPr>
                <w:rFonts w:cs="Tahoma"/>
                <w:kern w:val="0"/>
                <w:sz w:val="20"/>
                <w:szCs w:val="20"/>
              </w:rPr>
            </w:pPr>
          </w:p>
        </w:tc>
      </w:tr>
      <w:tr w14:paraId="6F29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45105B30">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16</w:t>
            </w:r>
          </w:p>
        </w:tc>
        <w:tc>
          <w:tcPr>
            <w:tcW w:w="2998" w:type="dxa"/>
            <w:noWrap w:val="0"/>
            <w:vAlign w:val="center"/>
          </w:tcPr>
          <w:p w14:paraId="0E878DB4">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不锈钢病历夹推车(20位)</w:t>
            </w:r>
          </w:p>
        </w:tc>
        <w:tc>
          <w:tcPr>
            <w:tcW w:w="2131" w:type="dxa"/>
            <w:noWrap w:val="0"/>
            <w:vAlign w:val="center"/>
          </w:tcPr>
          <w:p w14:paraId="5AC9F298">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2000.00</w:t>
            </w:r>
          </w:p>
        </w:tc>
        <w:tc>
          <w:tcPr>
            <w:tcW w:w="1317" w:type="dxa"/>
            <w:vMerge w:val="continue"/>
            <w:noWrap w:val="0"/>
            <w:vAlign w:val="center"/>
          </w:tcPr>
          <w:p w14:paraId="24154197">
            <w:pPr>
              <w:widowControl/>
              <w:jc w:val="left"/>
              <w:rPr>
                <w:rFonts w:cs="Tahoma"/>
                <w:kern w:val="0"/>
                <w:sz w:val="20"/>
                <w:szCs w:val="20"/>
              </w:rPr>
            </w:pPr>
          </w:p>
        </w:tc>
        <w:tc>
          <w:tcPr>
            <w:tcW w:w="1108" w:type="dxa"/>
            <w:vMerge w:val="continue"/>
            <w:noWrap w:val="0"/>
            <w:vAlign w:val="center"/>
          </w:tcPr>
          <w:p w14:paraId="14F1312A">
            <w:pPr>
              <w:widowControl/>
              <w:jc w:val="left"/>
              <w:rPr>
                <w:rFonts w:cs="Tahoma"/>
                <w:kern w:val="0"/>
                <w:sz w:val="20"/>
                <w:szCs w:val="20"/>
              </w:rPr>
            </w:pPr>
          </w:p>
        </w:tc>
      </w:tr>
      <w:tr w14:paraId="1FA1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0E641EAB">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17</w:t>
            </w:r>
          </w:p>
        </w:tc>
        <w:tc>
          <w:tcPr>
            <w:tcW w:w="2998" w:type="dxa"/>
            <w:noWrap w:val="0"/>
            <w:vAlign w:val="center"/>
          </w:tcPr>
          <w:p w14:paraId="0211FF6A">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不锈钢病历夹推车(30位)</w:t>
            </w:r>
          </w:p>
        </w:tc>
        <w:tc>
          <w:tcPr>
            <w:tcW w:w="2131" w:type="dxa"/>
            <w:noWrap w:val="0"/>
            <w:vAlign w:val="center"/>
          </w:tcPr>
          <w:p w14:paraId="4ACE0BF0">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3000.00</w:t>
            </w:r>
          </w:p>
        </w:tc>
        <w:tc>
          <w:tcPr>
            <w:tcW w:w="1317" w:type="dxa"/>
            <w:vMerge w:val="continue"/>
            <w:noWrap w:val="0"/>
            <w:vAlign w:val="center"/>
          </w:tcPr>
          <w:p w14:paraId="79E43629">
            <w:pPr>
              <w:widowControl/>
              <w:jc w:val="left"/>
              <w:rPr>
                <w:rFonts w:cs="Tahoma"/>
                <w:kern w:val="0"/>
                <w:sz w:val="20"/>
                <w:szCs w:val="20"/>
              </w:rPr>
            </w:pPr>
          </w:p>
        </w:tc>
        <w:tc>
          <w:tcPr>
            <w:tcW w:w="1108" w:type="dxa"/>
            <w:vMerge w:val="continue"/>
            <w:noWrap w:val="0"/>
            <w:vAlign w:val="center"/>
          </w:tcPr>
          <w:p w14:paraId="37DF53E6">
            <w:pPr>
              <w:widowControl/>
              <w:jc w:val="left"/>
              <w:rPr>
                <w:rFonts w:cs="Tahoma"/>
                <w:kern w:val="0"/>
                <w:sz w:val="20"/>
                <w:szCs w:val="20"/>
              </w:rPr>
            </w:pPr>
          </w:p>
        </w:tc>
      </w:tr>
      <w:tr w14:paraId="4C28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0BE3CBA5">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18</w:t>
            </w:r>
          </w:p>
        </w:tc>
        <w:tc>
          <w:tcPr>
            <w:tcW w:w="2998" w:type="dxa"/>
            <w:noWrap w:val="0"/>
            <w:vAlign w:val="center"/>
          </w:tcPr>
          <w:p w14:paraId="5A840939">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不锈钢病历夹推车(40位)</w:t>
            </w:r>
          </w:p>
        </w:tc>
        <w:tc>
          <w:tcPr>
            <w:tcW w:w="2131" w:type="dxa"/>
            <w:noWrap w:val="0"/>
            <w:vAlign w:val="center"/>
          </w:tcPr>
          <w:p w14:paraId="56D7DAC6">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3000.00</w:t>
            </w:r>
          </w:p>
        </w:tc>
        <w:tc>
          <w:tcPr>
            <w:tcW w:w="1317" w:type="dxa"/>
            <w:vMerge w:val="continue"/>
            <w:noWrap w:val="0"/>
            <w:vAlign w:val="center"/>
          </w:tcPr>
          <w:p w14:paraId="0469B527">
            <w:pPr>
              <w:widowControl/>
              <w:jc w:val="left"/>
              <w:rPr>
                <w:rFonts w:cs="Tahoma"/>
                <w:kern w:val="0"/>
                <w:sz w:val="20"/>
                <w:szCs w:val="20"/>
              </w:rPr>
            </w:pPr>
          </w:p>
        </w:tc>
        <w:tc>
          <w:tcPr>
            <w:tcW w:w="1108" w:type="dxa"/>
            <w:vMerge w:val="continue"/>
            <w:noWrap w:val="0"/>
            <w:vAlign w:val="center"/>
          </w:tcPr>
          <w:p w14:paraId="23A085FB">
            <w:pPr>
              <w:widowControl/>
              <w:jc w:val="left"/>
              <w:rPr>
                <w:rFonts w:cs="Tahoma"/>
                <w:kern w:val="0"/>
                <w:sz w:val="20"/>
                <w:szCs w:val="20"/>
              </w:rPr>
            </w:pPr>
          </w:p>
        </w:tc>
      </w:tr>
      <w:tr w14:paraId="6506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1133495D">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19</w:t>
            </w:r>
          </w:p>
        </w:tc>
        <w:tc>
          <w:tcPr>
            <w:tcW w:w="2998" w:type="dxa"/>
            <w:noWrap w:val="0"/>
            <w:vAlign w:val="center"/>
          </w:tcPr>
          <w:p w14:paraId="273ACD21">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不锈钢病历夹推车(50位)</w:t>
            </w:r>
          </w:p>
        </w:tc>
        <w:tc>
          <w:tcPr>
            <w:tcW w:w="2131" w:type="dxa"/>
            <w:noWrap w:val="0"/>
            <w:vAlign w:val="center"/>
          </w:tcPr>
          <w:p w14:paraId="5501F64E">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3500.00</w:t>
            </w:r>
          </w:p>
        </w:tc>
        <w:tc>
          <w:tcPr>
            <w:tcW w:w="1317" w:type="dxa"/>
            <w:vMerge w:val="continue"/>
            <w:noWrap w:val="0"/>
            <w:vAlign w:val="center"/>
          </w:tcPr>
          <w:p w14:paraId="13AA178A">
            <w:pPr>
              <w:widowControl/>
              <w:jc w:val="left"/>
              <w:rPr>
                <w:rFonts w:cs="Tahoma"/>
                <w:kern w:val="0"/>
                <w:sz w:val="20"/>
                <w:szCs w:val="20"/>
              </w:rPr>
            </w:pPr>
          </w:p>
        </w:tc>
        <w:tc>
          <w:tcPr>
            <w:tcW w:w="1108" w:type="dxa"/>
            <w:vMerge w:val="continue"/>
            <w:noWrap w:val="0"/>
            <w:vAlign w:val="center"/>
          </w:tcPr>
          <w:p w14:paraId="05973407">
            <w:pPr>
              <w:widowControl/>
              <w:jc w:val="left"/>
              <w:rPr>
                <w:rFonts w:cs="Tahoma"/>
                <w:kern w:val="0"/>
                <w:sz w:val="20"/>
                <w:szCs w:val="20"/>
              </w:rPr>
            </w:pPr>
          </w:p>
        </w:tc>
      </w:tr>
      <w:tr w14:paraId="06D2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6C717556">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20</w:t>
            </w:r>
          </w:p>
        </w:tc>
        <w:tc>
          <w:tcPr>
            <w:tcW w:w="2998" w:type="dxa"/>
            <w:noWrap w:val="0"/>
            <w:vAlign w:val="center"/>
          </w:tcPr>
          <w:p w14:paraId="67F94F9E">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不锈钢病历夹推车(60位)</w:t>
            </w:r>
          </w:p>
        </w:tc>
        <w:tc>
          <w:tcPr>
            <w:tcW w:w="2131" w:type="dxa"/>
            <w:noWrap w:val="0"/>
            <w:vAlign w:val="center"/>
          </w:tcPr>
          <w:p w14:paraId="53B48E59">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4000.00</w:t>
            </w:r>
          </w:p>
        </w:tc>
        <w:tc>
          <w:tcPr>
            <w:tcW w:w="1317" w:type="dxa"/>
            <w:vMerge w:val="continue"/>
            <w:noWrap w:val="0"/>
            <w:vAlign w:val="center"/>
          </w:tcPr>
          <w:p w14:paraId="28F1BE5B">
            <w:pPr>
              <w:widowControl/>
              <w:jc w:val="left"/>
              <w:rPr>
                <w:rFonts w:cs="Tahoma"/>
                <w:kern w:val="0"/>
                <w:sz w:val="20"/>
                <w:szCs w:val="20"/>
              </w:rPr>
            </w:pPr>
          </w:p>
        </w:tc>
        <w:tc>
          <w:tcPr>
            <w:tcW w:w="1108" w:type="dxa"/>
            <w:vMerge w:val="continue"/>
            <w:noWrap w:val="0"/>
            <w:vAlign w:val="center"/>
          </w:tcPr>
          <w:p w14:paraId="3626B21E">
            <w:pPr>
              <w:widowControl/>
              <w:jc w:val="left"/>
              <w:rPr>
                <w:rFonts w:cs="Tahoma"/>
                <w:kern w:val="0"/>
                <w:sz w:val="20"/>
                <w:szCs w:val="20"/>
              </w:rPr>
            </w:pPr>
          </w:p>
        </w:tc>
      </w:tr>
      <w:tr w14:paraId="4D2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2" w:type="dxa"/>
            <w:noWrap w:val="0"/>
            <w:vAlign w:val="center"/>
          </w:tcPr>
          <w:p w14:paraId="23E0EAD1">
            <w:pPr>
              <w:widowControl/>
              <w:jc w:val="center"/>
              <w:rPr>
                <w:rFonts w:hint="default" w:eastAsia="宋体" w:cs="Tahoma"/>
                <w:kern w:val="2"/>
                <w:sz w:val="20"/>
                <w:szCs w:val="20"/>
                <w:lang w:val="en-US" w:eastAsia="zh-CN" w:bidi="ar-SA"/>
              </w:rPr>
            </w:pPr>
            <w:r>
              <w:rPr>
                <w:rFonts w:hint="eastAsia" w:eastAsia="宋体" w:cs="Tahoma"/>
                <w:sz w:val="20"/>
                <w:szCs w:val="20"/>
                <w:lang w:val="en-US" w:eastAsia="zh-CN"/>
              </w:rPr>
              <w:t>21</w:t>
            </w:r>
          </w:p>
        </w:tc>
        <w:tc>
          <w:tcPr>
            <w:tcW w:w="2998" w:type="dxa"/>
            <w:noWrap w:val="0"/>
            <w:vAlign w:val="center"/>
          </w:tcPr>
          <w:p w14:paraId="3B3C2942">
            <w:pPr>
              <w:widowControl/>
              <w:jc w:val="left"/>
              <w:rPr>
                <w:rFonts w:hint="eastAsia" w:ascii="Times New Roman" w:hAnsi="Times New Roman" w:eastAsia="宋体" w:cs="Tahoma"/>
                <w:color w:val="000000"/>
                <w:kern w:val="0"/>
                <w:sz w:val="20"/>
                <w:szCs w:val="20"/>
                <w:lang w:val="en-US" w:eastAsia="zh-CN" w:bidi="ar-SA"/>
              </w:rPr>
            </w:pPr>
            <w:r>
              <w:rPr>
                <w:rFonts w:hint="eastAsia" w:ascii="Times New Roman" w:hAnsi="Times New Roman" w:eastAsia="宋体" w:cs="Tahoma"/>
                <w:color w:val="000000"/>
                <w:kern w:val="0"/>
                <w:sz w:val="20"/>
                <w:szCs w:val="20"/>
                <w:lang w:val="en-US" w:eastAsia="zh-CN"/>
              </w:rPr>
              <w:t>抢救床</w:t>
            </w:r>
          </w:p>
        </w:tc>
        <w:tc>
          <w:tcPr>
            <w:tcW w:w="2131" w:type="dxa"/>
            <w:noWrap w:val="0"/>
            <w:vAlign w:val="center"/>
          </w:tcPr>
          <w:p w14:paraId="1E5BBE37">
            <w:pPr>
              <w:jc w:val="center"/>
              <w:rPr>
                <w:rFonts w:hint="default" w:ascii="Times New Roman" w:hAnsi="Times New Roman" w:eastAsia="宋体" w:cs="Tahoma"/>
                <w:kern w:val="2"/>
                <w:sz w:val="20"/>
                <w:szCs w:val="20"/>
                <w:lang w:val="en-US" w:eastAsia="zh-CN" w:bidi="ar-SA"/>
              </w:rPr>
            </w:pPr>
            <w:r>
              <w:rPr>
                <w:rFonts w:hint="eastAsia" w:ascii="Times New Roman" w:hAnsi="Times New Roman" w:eastAsia="宋体" w:cs="Tahoma"/>
                <w:sz w:val="20"/>
                <w:szCs w:val="20"/>
                <w:lang w:val="en-US" w:eastAsia="zh-CN"/>
              </w:rPr>
              <w:t>8000.00</w:t>
            </w:r>
          </w:p>
        </w:tc>
        <w:tc>
          <w:tcPr>
            <w:tcW w:w="1317" w:type="dxa"/>
            <w:vMerge w:val="continue"/>
            <w:noWrap w:val="0"/>
            <w:vAlign w:val="center"/>
          </w:tcPr>
          <w:p w14:paraId="27ADEFBF">
            <w:pPr>
              <w:widowControl/>
              <w:jc w:val="left"/>
              <w:rPr>
                <w:rFonts w:cs="Tahoma"/>
                <w:kern w:val="0"/>
                <w:sz w:val="20"/>
                <w:szCs w:val="20"/>
              </w:rPr>
            </w:pPr>
          </w:p>
        </w:tc>
        <w:tc>
          <w:tcPr>
            <w:tcW w:w="1108" w:type="dxa"/>
            <w:vMerge w:val="continue"/>
            <w:noWrap w:val="0"/>
            <w:vAlign w:val="center"/>
          </w:tcPr>
          <w:p w14:paraId="470C6131">
            <w:pPr>
              <w:widowControl/>
              <w:jc w:val="left"/>
              <w:rPr>
                <w:rFonts w:cs="Tahoma"/>
                <w:kern w:val="0"/>
                <w:sz w:val="20"/>
                <w:szCs w:val="20"/>
              </w:rPr>
            </w:pPr>
          </w:p>
        </w:tc>
      </w:tr>
      <w:bookmarkEnd w:id="5"/>
    </w:tbl>
    <w:p w14:paraId="00A16757">
      <w:pPr>
        <w:numPr>
          <w:ilvl w:val="0"/>
          <w:numId w:val="0"/>
        </w:numPr>
        <w:rPr>
          <w:rFonts w:hint="eastAsia" w:ascii="仿宋" w:hAnsi="仿宋" w:eastAsia="仿宋" w:cs="仿宋"/>
          <w:sz w:val="24"/>
          <w:szCs w:val="24"/>
          <w:lang w:val="en-US" w:eastAsia="zh-CN"/>
        </w:rPr>
      </w:pPr>
    </w:p>
    <w:p w14:paraId="025CB9EC">
      <w:pPr>
        <w:keepNext w:val="0"/>
        <w:keepLines w:val="0"/>
        <w:pageBreakBefore w:val="0"/>
        <w:kinsoku/>
        <w:wordWrap/>
        <w:overflowPunct/>
        <w:topLinePunct w:val="0"/>
        <w:autoSpaceDE/>
        <w:autoSpaceDN/>
        <w:bidi w:val="0"/>
        <w:adjustRightInd/>
        <w:snapToGrid/>
        <w:spacing w:line="360" w:lineRule="atLeas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合同期限：两年</w:t>
      </w:r>
    </w:p>
    <w:p w14:paraId="423628B0">
      <w:pPr>
        <w:keepNext w:val="0"/>
        <w:keepLines w:val="0"/>
        <w:pageBreakBefore w:val="0"/>
        <w:kinsoku/>
        <w:wordWrap/>
        <w:overflowPunct/>
        <w:topLinePunct w:val="0"/>
        <w:autoSpaceDE/>
        <w:autoSpaceDN/>
        <w:bidi w:val="0"/>
        <w:adjustRightInd/>
        <w:snapToGrid/>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、采购方式：竞争性</w:t>
      </w:r>
      <w:r>
        <w:rPr>
          <w:rFonts w:hint="eastAsia" w:ascii="仿宋" w:hAnsi="仿宋" w:eastAsia="仿宋" w:cs="仿宋"/>
          <w:sz w:val="24"/>
          <w:szCs w:val="24"/>
          <w:lang w:eastAsia="zh-CN"/>
        </w:rPr>
        <w:t>磋商</w:t>
      </w:r>
      <w:r>
        <w:rPr>
          <w:rFonts w:hint="eastAsia" w:ascii="仿宋" w:hAnsi="仿宋" w:eastAsia="仿宋" w:cs="仿宋"/>
          <w:sz w:val="24"/>
          <w:szCs w:val="24"/>
        </w:rPr>
        <w:t>方式</w:t>
      </w:r>
      <w:r>
        <w:rPr>
          <w:rFonts w:hint="eastAsia" w:ascii="仿宋" w:hAnsi="仿宋" w:eastAsia="仿宋" w:cs="仿宋"/>
          <w:sz w:val="24"/>
          <w:szCs w:val="24"/>
          <w:lang w:eastAsia="zh-CN"/>
        </w:rPr>
        <w:t>，在密封报价基础上进行一轮或多轮磋商。</w:t>
      </w:r>
      <w:r>
        <w:rPr>
          <w:rFonts w:hint="eastAsia" w:ascii="仿宋" w:hAnsi="仿宋" w:eastAsia="仿宋" w:cs="仿宋"/>
          <w:sz w:val="24"/>
          <w:szCs w:val="24"/>
        </w:rPr>
        <w:t xml:space="preserve"> </w:t>
      </w:r>
    </w:p>
    <w:p w14:paraId="5AEE8AAA">
      <w:pPr>
        <w:keepNext w:val="0"/>
        <w:keepLines w:val="0"/>
        <w:pageBreakBefore w:val="0"/>
        <w:kinsoku/>
        <w:wordWrap/>
        <w:overflowPunct/>
        <w:topLinePunct w:val="0"/>
        <w:autoSpaceDE/>
        <w:autoSpaceDN/>
        <w:bidi w:val="0"/>
        <w:adjustRightInd/>
        <w:snapToGrid/>
        <w:spacing w:line="360" w:lineRule="atLeas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、评审方法：</w:t>
      </w:r>
      <w:r>
        <w:rPr>
          <w:rFonts w:hint="eastAsia" w:ascii="仿宋" w:hAnsi="仿宋" w:eastAsia="仿宋" w:cs="仿宋"/>
          <w:sz w:val="24"/>
          <w:szCs w:val="24"/>
          <w:lang w:eastAsia="zh-CN"/>
        </w:rPr>
        <w:t>综合评分法。</w:t>
      </w:r>
    </w:p>
    <w:p w14:paraId="352E6E0D">
      <w:pPr>
        <w:rPr>
          <w:rFonts w:hint="eastAsia" w:ascii="仿宋" w:hAnsi="仿宋" w:eastAsia="仿宋" w:cs="仿宋"/>
          <w:b/>
          <w:bCs w:val="0"/>
          <w:sz w:val="24"/>
          <w:szCs w:val="24"/>
        </w:rPr>
      </w:pPr>
      <w:r>
        <w:rPr>
          <w:rFonts w:hint="eastAsia" w:ascii="仿宋" w:hAnsi="仿宋" w:eastAsia="仿宋" w:cs="仿宋"/>
          <w:b/>
          <w:bCs w:val="0"/>
          <w:sz w:val="24"/>
          <w:szCs w:val="24"/>
        </w:rPr>
        <w:t>二、供应商参加本次磋商，</w:t>
      </w:r>
      <w:r>
        <w:rPr>
          <w:rFonts w:hint="eastAsia" w:ascii="仿宋" w:hAnsi="仿宋" w:eastAsia="仿宋" w:cs="仿宋"/>
          <w:b/>
          <w:bCs w:val="0"/>
          <w:sz w:val="24"/>
          <w:szCs w:val="24"/>
          <w:lang w:val="en-US" w:eastAsia="zh-CN"/>
        </w:rPr>
        <w:t>供应商</w:t>
      </w:r>
      <w:r>
        <w:rPr>
          <w:rFonts w:hint="eastAsia" w:ascii="仿宋" w:hAnsi="仿宋" w:eastAsia="仿宋" w:cs="仿宋"/>
          <w:b/>
          <w:bCs w:val="0"/>
          <w:sz w:val="24"/>
          <w:szCs w:val="24"/>
        </w:rPr>
        <w:t>具备下列条件：</w:t>
      </w:r>
    </w:p>
    <w:p w14:paraId="2DCB5EE2">
      <w:pPr>
        <w:pStyle w:val="5"/>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1、具有独立承担民事责任的能力；</w:t>
      </w:r>
    </w:p>
    <w:p w14:paraId="5DA3DC89">
      <w:pPr>
        <w:pStyle w:val="14"/>
        <w:shd w:val="clear" w:color="auto" w:fill="FFFFFF"/>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2、具有良好的商业信誉和健全的财务会计制度；</w:t>
      </w:r>
    </w:p>
    <w:p w14:paraId="248B339A">
      <w:pPr>
        <w:pStyle w:val="14"/>
        <w:shd w:val="clear" w:color="auto" w:fill="FFFFFF"/>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3、具有履行合同所必需的设备和专业技术能力；</w:t>
      </w:r>
    </w:p>
    <w:p w14:paraId="4B2A2FAE">
      <w:pPr>
        <w:pStyle w:val="14"/>
        <w:shd w:val="clear" w:color="auto" w:fill="FFFFFF"/>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4、具有依法缴纳税收和社会保障资金的良好记录；</w:t>
      </w:r>
    </w:p>
    <w:p w14:paraId="35DEAD52">
      <w:pPr>
        <w:pStyle w:val="14"/>
        <w:shd w:val="clear" w:color="auto" w:fill="FFFFFF"/>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5、参加本次采购活动前三年内，在经营活动中没有重大违法记录；</w:t>
      </w:r>
    </w:p>
    <w:p w14:paraId="53075DE6">
      <w:pPr>
        <w:pStyle w:val="14"/>
        <w:shd w:val="clear" w:color="auto" w:fill="FFFFFF"/>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6.特殊资格：</w:t>
      </w:r>
    </w:p>
    <w:p w14:paraId="2396749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仿宋" w:hAnsi="仿宋" w:eastAsia="仿宋" w:cs="仿宋"/>
          <w:b w:val="0"/>
          <w:bCs w:val="0"/>
          <w:i w:val="0"/>
          <w:iCs w:val="0"/>
          <w:caps w:val="0"/>
          <w:color w:val="222222"/>
          <w:spacing w:val="0"/>
          <w:sz w:val="24"/>
          <w:szCs w:val="24"/>
        </w:rPr>
      </w:pPr>
      <w:r>
        <w:rPr>
          <w:rFonts w:hint="eastAsia" w:ascii="仿宋" w:hAnsi="仿宋" w:eastAsia="仿宋" w:cs="仿宋"/>
          <w:b w:val="0"/>
          <w:bCs w:val="0"/>
          <w:i w:val="0"/>
          <w:iCs w:val="0"/>
          <w:caps w:val="0"/>
          <w:color w:val="222222"/>
          <w:spacing w:val="0"/>
          <w:sz w:val="24"/>
          <w:szCs w:val="24"/>
        </w:rPr>
        <w:t>6.1</w:t>
      </w: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产品属于医疗器械的，供应商须符合《医疗器械监督管理条例》要求 。</w:t>
      </w:r>
    </w:p>
    <w:p w14:paraId="1256F9C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仿宋" w:hAnsi="仿宋" w:eastAsia="仿宋" w:cs="仿宋"/>
          <w:b w:val="0"/>
          <w:bCs w:val="0"/>
          <w:i w:val="0"/>
          <w:iCs w:val="0"/>
          <w:caps w:val="0"/>
          <w:color w:val="222222"/>
          <w:spacing w:val="0"/>
          <w:sz w:val="24"/>
          <w:szCs w:val="24"/>
          <w:lang w:eastAsia="zh-CN"/>
        </w:rPr>
      </w:pPr>
      <w:r>
        <w:rPr>
          <w:rFonts w:hint="eastAsia" w:ascii="仿宋" w:hAnsi="仿宋" w:eastAsia="仿宋" w:cs="仿宋"/>
          <w:b w:val="0"/>
          <w:bCs w:val="0"/>
          <w:i w:val="0"/>
          <w:iCs w:val="0"/>
          <w:caps w:val="0"/>
          <w:color w:val="222222"/>
          <w:spacing w:val="0"/>
          <w:sz w:val="24"/>
          <w:szCs w:val="24"/>
        </w:rPr>
        <w:t>6.2</w:t>
      </w: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产品属于</w:t>
      </w:r>
      <w:r>
        <w:rPr>
          <w:rStyle w:val="21"/>
          <w:rFonts w:hint="eastAsia" w:ascii="仿宋" w:hAnsi="仿宋" w:eastAsia="仿宋" w:cs="仿宋"/>
          <w:b w:val="0"/>
          <w:bCs w:val="0"/>
          <w:i w:val="0"/>
          <w:iCs w:val="0"/>
          <w:caps w:val="0"/>
          <w:color w:val="222222"/>
          <w:spacing w:val="0"/>
          <w:sz w:val="24"/>
          <w:szCs w:val="24"/>
        </w:rPr>
        <w:t>医疗器械</w:t>
      </w:r>
      <w:r>
        <w:rPr>
          <w:rFonts w:hint="eastAsia" w:ascii="仿宋" w:hAnsi="仿宋" w:eastAsia="仿宋" w:cs="仿宋"/>
          <w:b w:val="0"/>
          <w:bCs w:val="0"/>
          <w:i w:val="0"/>
          <w:iCs w:val="0"/>
          <w:caps w:val="0"/>
          <w:color w:val="222222"/>
          <w:spacing w:val="0"/>
          <w:sz w:val="24"/>
          <w:szCs w:val="24"/>
        </w:rPr>
        <w:t>的，</w:t>
      </w: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产品须符合《医疗器械注册管理办法》要求。</w:t>
      </w:r>
    </w:p>
    <w:p w14:paraId="781F96E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40" w:lineRule="auto"/>
        <w:ind w:right="0"/>
        <w:rPr>
          <w:rFonts w:hint="eastAsia" w:ascii="仿宋" w:hAnsi="仿宋" w:eastAsia="仿宋" w:cs="仿宋"/>
          <w:b w:val="0"/>
          <w:kern w:val="2"/>
          <w:sz w:val="24"/>
          <w:szCs w:val="24"/>
          <w:lang w:val="en-US" w:eastAsia="zh-CN" w:bidi="ar-SA"/>
        </w:rPr>
      </w:pPr>
      <w:r>
        <w:rPr>
          <w:rFonts w:hint="eastAsia" w:ascii="仿宋" w:hAnsi="仿宋" w:eastAsia="仿宋" w:cs="仿宋"/>
          <w:b w:val="0"/>
          <w:bCs w:val="0"/>
          <w:i w:val="0"/>
          <w:iCs w:val="0"/>
          <w:caps w:val="0"/>
          <w:color w:val="222222"/>
          <w:spacing w:val="0"/>
          <w:sz w:val="24"/>
          <w:szCs w:val="24"/>
        </w:rPr>
        <w:t>注：</w:t>
      </w:r>
      <w:r>
        <w:rPr>
          <w:rStyle w:val="21"/>
          <w:rFonts w:hint="eastAsia" w:ascii="仿宋" w:hAnsi="仿宋" w:eastAsia="仿宋" w:cs="仿宋"/>
          <w:b w:val="0"/>
          <w:bCs w:val="0"/>
          <w:i w:val="0"/>
          <w:iCs w:val="0"/>
          <w:caps w:val="0"/>
          <w:color w:val="222222"/>
          <w:spacing w:val="0"/>
          <w:sz w:val="24"/>
          <w:szCs w:val="24"/>
        </w:rPr>
        <w:t>不属于医疗器械</w:t>
      </w:r>
      <w:r>
        <w:rPr>
          <w:rFonts w:hint="eastAsia" w:ascii="仿宋" w:hAnsi="仿宋" w:eastAsia="仿宋" w:cs="仿宋"/>
          <w:b w:val="0"/>
          <w:bCs w:val="0"/>
          <w:i w:val="0"/>
          <w:iCs w:val="0"/>
          <w:caps w:val="0"/>
          <w:color w:val="222222"/>
          <w:spacing w:val="0"/>
          <w:sz w:val="24"/>
          <w:szCs w:val="24"/>
        </w:rPr>
        <w:t>的，须提供</w:t>
      </w:r>
      <w:r>
        <w:rPr>
          <w:rFonts w:hint="eastAsia" w:ascii="仿宋" w:hAnsi="仿宋" w:eastAsia="仿宋" w:cs="仿宋"/>
          <w:b w:val="0"/>
          <w:bCs w:val="0"/>
          <w:i w:val="0"/>
          <w:iCs w:val="0"/>
          <w:caps w:val="0"/>
          <w:color w:val="222222"/>
          <w:spacing w:val="0"/>
          <w:sz w:val="24"/>
          <w:szCs w:val="24"/>
          <w:lang w:eastAsia="zh-CN"/>
        </w:rPr>
        <w:t>有效证明文件：</w:t>
      </w:r>
      <w:r>
        <w:rPr>
          <w:rFonts w:hint="eastAsia" w:ascii="仿宋" w:hAnsi="仿宋" w:eastAsia="仿宋" w:cs="仿宋"/>
          <w:b w:val="0"/>
          <w:bCs w:val="0"/>
          <w:i w:val="0"/>
          <w:iCs w:val="0"/>
          <w:caps w:val="0"/>
          <w:color w:val="222222"/>
          <w:spacing w:val="0"/>
          <w:sz w:val="24"/>
          <w:szCs w:val="24"/>
        </w:rPr>
        <w:t>说明或产品分类界定</w:t>
      </w:r>
      <w:r>
        <w:rPr>
          <w:rStyle w:val="21"/>
          <w:rFonts w:hint="eastAsia" w:ascii="仿宋" w:hAnsi="仿宋" w:eastAsia="仿宋" w:cs="仿宋"/>
          <w:b w:val="0"/>
          <w:bCs w:val="0"/>
          <w:i w:val="0"/>
          <w:iCs w:val="0"/>
          <w:caps w:val="0"/>
          <w:color w:val="222222"/>
          <w:spacing w:val="0"/>
          <w:sz w:val="24"/>
          <w:szCs w:val="24"/>
        </w:rPr>
        <w:t>文件</w:t>
      </w:r>
      <w:r>
        <w:rPr>
          <w:rStyle w:val="21"/>
          <w:rFonts w:hint="eastAsia" w:ascii="仿宋" w:hAnsi="仿宋" w:eastAsia="仿宋" w:cs="仿宋"/>
          <w:b w:val="0"/>
          <w:bCs w:val="0"/>
          <w:i w:val="0"/>
          <w:iCs w:val="0"/>
          <w:caps w:val="0"/>
          <w:color w:val="222222"/>
          <w:spacing w:val="0"/>
          <w:sz w:val="24"/>
          <w:szCs w:val="24"/>
          <w:lang w:eastAsia="zh-CN"/>
        </w:rPr>
        <w:t>。</w:t>
      </w:r>
    </w:p>
    <w:p w14:paraId="24AFCD6B">
      <w:pPr>
        <w:spacing w:line="240" w:lineRule="auto"/>
        <w:rPr>
          <w:rFonts w:hint="eastAsia" w:ascii="仿宋" w:hAnsi="仿宋" w:eastAsia="仿宋" w:cs="仿宋"/>
          <w:b/>
          <w:sz w:val="24"/>
          <w:szCs w:val="24"/>
        </w:rPr>
      </w:pPr>
      <w:r>
        <w:rPr>
          <w:rFonts w:hint="eastAsia" w:ascii="仿宋" w:hAnsi="仿宋" w:eastAsia="仿宋" w:cs="仿宋"/>
          <w:b w:val="0"/>
          <w:bCs w:val="0"/>
          <w:sz w:val="24"/>
          <w:szCs w:val="24"/>
          <w:highlight w:val="none"/>
          <w:lang w:val="en-US" w:eastAsia="zh-CN"/>
        </w:rPr>
        <w:t>三、开标时间和地点详见公告。</w:t>
      </w:r>
    </w:p>
    <w:p w14:paraId="16555BCC">
      <w:pPr>
        <w:numPr>
          <w:ilvl w:val="0"/>
          <w:numId w:val="0"/>
        </w:numPr>
        <w:ind w:firstLine="2811" w:firstLineChars="1000"/>
        <w:jc w:val="both"/>
        <w:rPr>
          <w:rFonts w:hint="eastAsia" w:ascii="仿宋" w:hAnsi="仿宋" w:eastAsia="仿宋" w:cs="仿宋"/>
          <w:b/>
          <w:sz w:val="30"/>
          <w:szCs w:val="30"/>
          <w:lang w:eastAsia="zh-CN"/>
        </w:rPr>
      </w:pPr>
      <w:r>
        <w:rPr>
          <w:rFonts w:hint="eastAsia" w:ascii="仿宋" w:hAnsi="仿宋" w:eastAsia="仿宋" w:cs="仿宋"/>
          <w:b/>
          <w:sz w:val="28"/>
          <w:szCs w:val="28"/>
          <w:lang w:val="en-US" w:eastAsia="zh-CN"/>
        </w:rPr>
        <w:t xml:space="preserve"> 产品参数及商务</w:t>
      </w:r>
      <w:r>
        <w:rPr>
          <w:rFonts w:hint="eastAsia" w:ascii="仿宋" w:hAnsi="仿宋" w:eastAsia="仿宋" w:cs="仿宋"/>
          <w:b/>
          <w:sz w:val="28"/>
          <w:szCs w:val="28"/>
        </w:rPr>
        <w:t>要求</w:t>
      </w:r>
    </w:p>
    <w:p w14:paraId="3D0E8518">
      <w:pPr>
        <w:spacing w:after="124" w:line="360" w:lineRule="auto"/>
        <w:ind w:left="480" w:hanging="562" w:hangingChars="20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包1 病室设备</w:t>
      </w:r>
    </w:p>
    <w:p w14:paraId="07A86B0E">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三折二摇病床</w:t>
      </w:r>
    </w:p>
    <w:p w14:paraId="631F9EE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产品规格</w:t>
      </w:r>
    </w:p>
    <w:p w14:paraId="4F1FBAD7">
      <w:pPr>
        <w:pStyle w:val="32"/>
        <w:numPr>
          <w:ilvl w:val="0"/>
          <w:numId w:val="1"/>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规格：2110×965×500mm±10mm</w:t>
      </w:r>
    </w:p>
    <w:p w14:paraId="0F4FA96B">
      <w:pPr>
        <w:pStyle w:val="32"/>
        <w:numPr>
          <w:ilvl w:val="0"/>
          <w:numId w:val="1"/>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床面长宽规格：1945×830mm±5mm</w:t>
      </w:r>
    </w:p>
    <w:p w14:paraId="05FB5318">
      <w:pPr>
        <w:pStyle w:val="32"/>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2、技术参数</w:t>
      </w:r>
    </w:p>
    <w:p w14:paraId="7E232324">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▲床架采用≥1.2 mm碳钢矩管制作，床架采用焊接机器人焊接，床架对角设计工程塑料输液架插孔，孔内设置</w:t>
      </w:r>
      <w:r>
        <w:rPr>
          <w:rFonts w:hint="eastAsia" w:ascii="仿宋" w:hAnsi="仿宋" w:eastAsia="仿宋" w:cs="仿宋"/>
          <w:bCs/>
          <w:color w:val="auto"/>
          <w:sz w:val="24"/>
          <w:szCs w:val="24"/>
        </w:rPr>
        <w:t>定位卡槽</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提供</w:t>
      </w:r>
      <w:r>
        <w:rPr>
          <w:rFonts w:hint="eastAsia" w:ascii="仿宋" w:hAnsi="仿宋" w:eastAsia="仿宋" w:cs="仿宋"/>
          <w:color w:val="auto"/>
          <w:sz w:val="24"/>
          <w:szCs w:val="24"/>
        </w:rPr>
        <w:t>焊接</w:t>
      </w:r>
      <w:r>
        <w:rPr>
          <w:rFonts w:hint="eastAsia" w:ascii="仿宋" w:hAnsi="仿宋" w:eastAsia="仿宋" w:cs="仿宋"/>
          <w:color w:val="auto"/>
          <w:kern w:val="0"/>
          <w:sz w:val="24"/>
          <w:szCs w:val="24"/>
        </w:rPr>
        <w:t>设备现场照片和加工设备购机发票复印件等证明材料</w:t>
      </w:r>
      <w:r>
        <w:rPr>
          <w:rFonts w:hint="eastAsia" w:ascii="仿宋" w:hAnsi="仿宋" w:eastAsia="仿宋" w:cs="仿宋"/>
          <w:color w:val="auto"/>
          <w:sz w:val="24"/>
          <w:szCs w:val="24"/>
        </w:rPr>
        <w:t>）</w:t>
      </w:r>
    </w:p>
    <w:p w14:paraId="250821E7">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▲床面采用优质碳钢≥1.0mm冷轧钢板整体一次拉伸成型，带透气孔，各段采用钢件连接；</w:t>
      </w:r>
      <w:r>
        <w:rPr>
          <w:rFonts w:hint="eastAsia" w:ascii="仿宋" w:hAnsi="仿宋" w:eastAsia="仿宋" w:cs="仿宋"/>
          <w:bCs/>
          <w:color w:val="auto"/>
          <w:sz w:val="24"/>
          <w:szCs w:val="24"/>
        </w:rPr>
        <w:t>床面额定载荷≥135Kg</w:t>
      </w:r>
      <w:r>
        <w:rPr>
          <w:rFonts w:hint="eastAsia" w:ascii="仿宋" w:hAnsi="仿宋" w:eastAsia="仿宋" w:cs="仿宋"/>
          <w:color w:val="auto"/>
          <w:sz w:val="24"/>
          <w:szCs w:val="24"/>
        </w:rPr>
        <w:t>；以臀板为基准折起角度，背板</w:t>
      </w:r>
      <w:r>
        <w:rPr>
          <w:rFonts w:hint="eastAsia" w:ascii="仿宋" w:hAnsi="仿宋" w:eastAsia="仿宋" w:cs="仿宋"/>
          <w:bCs/>
          <w:color w:val="auto"/>
          <w:sz w:val="24"/>
          <w:szCs w:val="24"/>
        </w:rPr>
        <w:t>0～65°</w:t>
      </w:r>
      <w:r>
        <w:rPr>
          <w:rFonts w:hint="eastAsia" w:ascii="仿宋" w:hAnsi="仿宋" w:eastAsia="仿宋" w:cs="仿宋"/>
          <w:color w:val="auto"/>
          <w:sz w:val="24"/>
          <w:szCs w:val="24"/>
        </w:rPr>
        <w:t>±</w:t>
      </w:r>
      <w:r>
        <w:rPr>
          <w:rFonts w:hint="eastAsia" w:ascii="仿宋" w:hAnsi="仿宋" w:eastAsia="仿宋" w:cs="仿宋"/>
          <w:bCs/>
          <w:color w:val="auto"/>
          <w:sz w:val="24"/>
          <w:szCs w:val="24"/>
        </w:rPr>
        <w:t>5°,</w:t>
      </w:r>
      <w:r>
        <w:rPr>
          <w:rFonts w:hint="eastAsia" w:ascii="仿宋" w:hAnsi="仿宋" w:eastAsia="仿宋" w:cs="仿宋"/>
          <w:color w:val="auto"/>
          <w:sz w:val="24"/>
          <w:szCs w:val="24"/>
        </w:rPr>
        <w:t>腿板</w:t>
      </w:r>
      <w:r>
        <w:rPr>
          <w:rFonts w:hint="eastAsia" w:ascii="仿宋" w:hAnsi="仿宋" w:eastAsia="仿宋" w:cs="仿宋"/>
          <w:bCs/>
          <w:color w:val="auto"/>
          <w:sz w:val="24"/>
          <w:szCs w:val="24"/>
        </w:rPr>
        <w:t>0～</w:t>
      </w:r>
      <w:r>
        <w:rPr>
          <w:rFonts w:hint="eastAsia" w:ascii="仿宋" w:hAnsi="仿宋" w:eastAsia="仿宋" w:cs="仿宋"/>
          <w:color w:val="auto"/>
          <w:sz w:val="24"/>
          <w:szCs w:val="24"/>
        </w:rPr>
        <w:t>35</w:t>
      </w:r>
      <w:r>
        <w:rPr>
          <w:rFonts w:hint="eastAsia" w:ascii="仿宋" w:hAnsi="仿宋" w:eastAsia="仿宋" w:cs="仿宋"/>
          <w:bCs/>
          <w:color w:val="auto"/>
          <w:sz w:val="24"/>
          <w:szCs w:val="24"/>
        </w:rPr>
        <w:t>°</w:t>
      </w:r>
      <w:r>
        <w:rPr>
          <w:rFonts w:hint="eastAsia" w:ascii="仿宋" w:hAnsi="仿宋" w:eastAsia="仿宋" w:cs="仿宋"/>
          <w:color w:val="auto"/>
          <w:sz w:val="24"/>
          <w:szCs w:val="24"/>
        </w:rPr>
        <w:t>±</w:t>
      </w:r>
      <w:r>
        <w:rPr>
          <w:rFonts w:hint="eastAsia" w:ascii="仿宋" w:hAnsi="仿宋" w:eastAsia="仿宋" w:cs="仿宋"/>
          <w:bCs/>
          <w:color w:val="auto"/>
          <w:sz w:val="24"/>
          <w:szCs w:val="24"/>
        </w:rPr>
        <w:t>5°。</w:t>
      </w:r>
      <w:r>
        <w:rPr>
          <w:rFonts w:hint="eastAsia" w:ascii="仿宋" w:hAnsi="仿宋" w:eastAsia="仿宋" w:cs="仿宋"/>
          <w:color w:val="auto"/>
          <w:kern w:val="0"/>
          <w:sz w:val="24"/>
          <w:szCs w:val="24"/>
        </w:rPr>
        <w:t>(提供加工设备现场照片和加工设备购机发票复印件等证明材料)</w:t>
      </w:r>
    </w:p>
    <w:p w14:paraId="44095E47">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▲背段升降采用双支撑活动转臂，双滑轮支撑，滑轮在背板轨道中运行。</w:t>
      </w:r>
    </w:p>
    <w:p w14:paraId="3672AEF2">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升降丝杆采用45#钢挤压成型，</w:t>
      </w:r>
      <w:r>
        <w:rPr>
          <w:rFonts w:hint="eastAsia" w:ascii="仿宋" w:hAnsi="仿宋" w:eastAsia="仿宋" w:cs="仿宋"/>
          <w:bCs/>
          <w:color w:val="auto"/>
          <w:sz w:val="24"/>
          <w:szCs w:val="24"/>
        </w:rPr>
        <w:t>摇杆采用钢制万向联轴节结构，</w:t>
      </w:r>
      <w:r>
        <w:rPr>
          <w:rFonts w:hint="eastAsia" w:ascii="仿宋" w:hAnsi="仿宋" w:eastAsia="仿宋" w:cs="仿宋"/>
          <w:bCs/>
          <w:color w:val="auto"/>
          <w:sz w:val="24"/>
          <w:szCs w:val="24"/>
          <w:lang w:eastAsia="zh-CN"/>
        </w:rPr>
        <w:t>具有</w:t>
      </w:r>
      <w:r>
        <w:rPr>
          <w:rFonts w:hint="eastAsia" w:ascii="仿宋" w:hAnsi="仿宋" w:eastAsia="仿宋" w:cs="仿宋"/>
          <w:bCs/>
          <w:color w:val="auto"/>
          <w:sz w:val="24"/>
          <w:szCs w:val="24"/>
        </w:rPr>
        <w:t>双向过摇保护装置，摇把伸缩管采用铝型材，配防尘罩</w:t>
      </w:r>
      <w:r>
        <w:rPr>
          <w:rFonts w:hint="eastAsia" w:ascii="仿宋" w:hAnsi="仿宋" w:eastAsia="仿宋" w:cs="仿宋"/>
          <w:color w:val="auto"/>
          <w:sz w:val="24"/>
          <w:szCs w:val="24"/>
        </w:rPr>
        <w:t>，ABS摇把可折叠。</w:t>
      </w:r>
    </w:p>
    <w:p w14:paraId="68AE5BFE">
      <w:pPr>
        <w:pStyle w:val="32"/>
        <w:numPr>
          <w:ilvl w:val="0"/>
          <w:numId w:val="2"/>
        </w:numPr>
        <w:snapToGrid w:val="0"/>
        <w:spacing w:line="360" w:lineRule="auto"/>
        <w:ind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床面连接件全部使用钢件，外套工程塑料，连接件厚度≥6mm。</w:t>
      </w:r>
    </w:p>
    <w:p w14:paraId="040C1690">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铝合金护栏</w:t>
      </w:r>
      <w:r>
        <w:rPr>
          <w:rFonts w:hint="eastAsia" w:ascii="仿宋" w:hAnsi="仿宋" w:eastAsia="仿宋" w:cs="仿宋"/>
          <w:bCs/>
          <w:color w:val="auto"/>
          <w:sz w:val="24"/>
          <w:szCs w:val="24"/>
        </w:rPr>
        <w:t>铝型材厚度≥1.5mm，开关采用ADC12铝合金材料压铸成型，带自锁机构，金属护栏立柱≥6根，可收缩平放，平放后护栏上主管低于床垫≥30mm。</w:t>
      </w:r>
    </w:p>
    <w:p w14:paraId="5ECA4C61">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▲床头、床尾挡板</w:t>
      </w:r>
      <w:r>
        <w:rPr>
          <w:rFonts w:hint="eastAsia" w:ascii="仿宋" w:hAnsi="仿宋" w:eastAsia="仿宋" w:cs="仿宋"/>
          <w:bCs/>
          <w:color w:val="auto"/>
          <w:sz w:val="24"/>
          <w:szCs w:val="24"/>
        </w:rPr>
        <w:t>采用工程塑料一次性吹塑成型，</w:t>
      </w:r>
      <w:r>
        <w:rPr>
          <w:rFonts w:hint="eastAsia" w:ascii="仿宋" w:hAnsi="仿宋" w:eastAsia="仿宋" w:cs="仿宋"/>
          <w:color w:val="auto"/>
          <w:sz w:val="24"/>
          <w:szCs w:val="24"/>
        </w:rPr>
        <w:t>壁厚≥3mm,单个床头挡板自重≥4</w:t>
      </w:r>
      <w:r>
        <w:rPr>
          <w:rFonts w:hint="eastAsia" w:ascii="仿宋" w:hAnsi="仿宋" w:eastAsia="仿宋" w:cs="仿宋"/>
          <w:bCs/>
          <w:color w:val="auto"/>
          <w:sz w:val="24"/>
          <w:szCs w:val="24"/>
        </w:rPr>
        <w:t>Kg。</w:t>
      </w:r>
      <w:r>
        <w:rPr>
          <w:rFonts w:hint="eastAsia" w:ascii="仿宋" w:hAnsi="仿宋" w:eastAsia="仿宋" w:cs="仿宋"/>
          <w:color w:val="auto"/>
          <w:sz w:val="24"/>
          <w:szCs w:val="24"/>
        </w:rPr>
        <w:t>床头、床尾挡板中间装饰板采用对扣式防脱落结构，装饰板色彩可选。</w:t>
      </w:r>
      <w:r>
        <w:rPr>
          <w:rFonts w:hint="eastAsia" w:ascii="仿宋" w:hAnsi="仿宋" w:eastAsia="仿宋" w:cs="仿宋"/>
          <w:color w:val="auto"/>
          <w:sz w:val="24"/>
          <w:szCs w:val="24"/>
          <w:lang w:eastAsia="zh-CN"/>
        </w:rPr>
        <w:t>挡板采用</w:t>
      </w:r>
      <w:r>
        <w:rPr>
          <w:rFonts w:hint="eastAsia" w:ascii="仿宋" w:hAnsi="仿宋" w:eastAsia="仿宋" w:cs="仿宋"/>
          <w:color w:val="auto"/>
          <w:sz w:val="24"/>
          <w:szCs w:val="24"/>
        </w:rPr>
        <w:t>自锁式挂榫。</w:t>
      </w:r>
      <w:r>
        <w:rPr>
          <w:rFonts w:hint="eastAsia" w:ascii="仿宋" w:hAnsi="仿宋" w:eastAsia="仿宋" w:cs="仿宋"/>
          <w:bCs/>
          <w:color w:val="auto"/>
          <w:sz w:val="24"/>
          <w:szCs w:val="24"/>
        </w:rPr>
        <w:t>床尾挡板下方配置餐板滑槽。</w:t>
      </w:r>
      <w:r>
        <w:rPr>
          <w:rFonts w:hint="eastAsia" w:ascii="仿宋" w:hAnsi="仿宋" w:eastAsia="仿宋" w:cs="仿宋"/>
          <w:color w:val="auto"/>
          <w:kern w:val="0"/>
          <w:sz w:val="24"/>
          <w:szCs w:val="24"/>
        </w:rPr>
        <w:t>(提供</w:t>
      </w:r>
      <w:r>
        <w:rPr>
          <w:rFonts w:hint="eastAsia" w:ascii="仿宋" w:hAnsi="仿宋" w:eastAsia="仿宋" w:cs="仿宋"/>
          <w:bCs/>
          <w:color w:val="auto"/>
          <w:sz w:val="24"/>
          <w:szCs w:val="24"/>
        </w:rPr>
        <w:t>工程塑料</w:t>
      </w:r>
      <w:r>
        <w:rPr>
          <w:rFonts w:hint="eastAsia" w:ascii="仿宋" w:hAnsi="仿宋" w:eastAsia="仿宋" w:cs="仿宋"/>
          <w:color w:val="auto"/>
          <w:kern w:val="0"/>
          <w:sz w:val="24"/>
          <w:szCs w:val="24"/>
        </w:rPr>
        <w:t>材质报告,床头加工设备现场照片和加工设备购机发票复印件等证明材料。)</w:t>
      </w:r>
      <w:r>
        <w:rPr>
          <w:rFonts w:hint="eastAsia" w:ascii="仿宋" w:hAnsi="仿宋" w:eastAsia="仿宋" w:cs="仿宋"/>
          <w:color w:val="auto"/>
          <w:sz w:val="24"/>
          <w:szCs w:val="24"/>
        </w:rPr>
        <w:t xml:space="preserve"> </w:t>
      </w:r>
    </w:p>
    <w:p w14:paraId="11E11CAD">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▲床体采用内外防锈前处理电泳工艺，采用环保材料表面静电喷涂。 (提供喷涂材质报告,电泳静电喷涂加工设备现场照片和加工设备购机发票复印件等证明材料)</w:t>
      </w:r>
    </w:p>
    <w:p w14:paraId="0415E0DC">
      <w:pPr>
        <w:pStyle w:val="32"/>
        <w:numPr>
          <w:ilvl w:val="0"/>
          <w:numId w:val="2"/>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配置</w:t>
      </w:r>
    </w:p>
    <w:p w14:paraId="565FFA63">
      <w:pPr>
        <w:pStyle w:val="32"/>
        <w:numPr>
          <w:ilvl w:val="0"/>
          <w:numId w:val="3"/>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杂物架</w:t>
      </w:r>
    </w:p>
    <w:p w14:paraId="3B159716">
      <w:pPr>
        <w:pStyle w:val="32"/>
        <w:numPr>
          <w:ilvl w:val="0"/>
          <w:numId w:val="3"/>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餐板（餐板采用工程塑料一次性吹塑成型，不带伸缩。）</w:t>
      </w:r>
    </w:p>
    <w:p w14:paraId="4651E8C7">
      <w:pPr>
        <w:pStyle w:val="32"/>
        <w:numPr>
          <w:ilvl w:val="0"/>
          <w:numId w:val="3"/>
        </w:numPr>
        <w:snapToGrid w:val="0"/>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引流袋挂钩。</w:t>
      </w:r>
    </w:p>
    <w:p w14:paraId="4F5C0690">
      <w:pPr>
        <w:snapToGrid w:val="0"/>
        <w:spacing w:line="360" w:lineRule="auto"/>
        <w:ind w:left="1005" w:leftChars="250" w:hanging="480" w:hangingChars="200"/>
        <w:rPr>
          <w:rFonts w:hint="eastAsia" w:ascii="仿宋" w:hAnsi="仿宋" w:eastAsia="仿宋" w:cs="仿宋"/>
          <w:color w:val="auto"/>
          <w:sz w:val="24"/>
          <w:szCs w:val="24"/>
        </w:rPr>
      </w:pPr>
      <w:r>
        <w:rPr>
          <w:rFonts w:hint="eastAsia" w:ascii="仿宋" w:hAnsi="仿宋" w:eastAsia="仿宋" w:cs="仿宋"/>
          <w:color w:val="auto"/>
          <w:sz w:val="24"/>
          <w:szCs w:val="24"/>
        </w:rPr>
        <w:t>4）床垫：</w:t>
      </w:r>
      <w:r>
        <w:rPr>
          <w:rFonts w:hint="eastAsia" w:ascii="仿宋" w:hAnsi="仿宋" w:eastAsia="仿宋" w:cs="仿宋"/>
          <w:bCs/>
          <w:color w:val="auto"/>
          <w:sz w:val="24"/>
          <w:szCs w:val="24"/>
        </w:rPr>
        <w:t>床垫与床的各段匹配，床垫由</w:t>
      </w:r>
      <w:r>
        <w:rPr>
          <w:rFonts w:hint="eastAsia" w:ascii="仿宋" w:hAnsi="仿宋" w:eastAsia="仿宋" w:cs="仿宋"/>
          <w:color w:val="auto"/>
          <w:sz w:val="24"/>
          <w:szCs w:val="24"/>
        </w:rPr>
        <w:t>≥</w:t>
      </w:r>
      <w:r>
        <w:rPr>
          <w:rFonts w:hint="eastAsia" w:ascii="仿宋" w:hAnsi="仿宋" w:eastAsia="仿宋" w:cs="仿宋"/>
          <w:bCs/>
          <w:color w:val="auto"/>
          <w:sz w:val="24"/>
          <w:szCs w:val="24"/>
        </w:rPr>
        <w:t>30mm椰丝垫和</w:t>
      </w:r>
      <w:r>
        <w:rPr>
          <w:rFonts w:hint="eastAsia" w:ascii="仿宋" w:hAnsi="仿宋" w:eastAsia="仿宋" w:cs="仿宋"/>
          <w:color w:val="auto"/>
          <w:sz w:val="24"/>
          <w:szCs w:val="24"/>
        </w:rPr>
        <w:t>≥</w:t>
      </w:r>
      <w:r>
        <w:rPr>
          <w:rFonts w:hint="eastAsia" w:ascii="仿宋" w:hAnsi="仿宋" w:eastAsia="仿宋" w:cs="仿宋"/>
          <w:bCs/>
          <w:color w:val="auto"/>
          <w:sz w:val="24"/>
          <w:szCs w:val="24"/>
        </w:rPr>
        <w:t>50mm高弹海绵制作，外套防水帆布，带透气孔。</w:t>
      </w:r>
    </w:p>
    <w:p w14:paraId="1874AE36">
      <w:pPr>
        <w:spacing w:line="360" w:lineRule="auto"/>
        <w:rPr>
          <w:rFonts w:hint="eastAsia" w:ascii="仿宋" w:hAnsi="仿宋" w:eastAsia="仿宋" w:cs="仿宋"/>
          <w:b/>
          <w:bCs/>
          <w:color w:val="auto"/>
          <w:sz w:val="24"/>
          <w:szCs w:val="24"/>
        </w:rPr>
      </w:pPr>
    </w:p>
    <w:p w14:paraId="4F4C16AC">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三折二摇病床（带轮）</w:t>
      </w:r>
    </w:p>
    <w:p w14:paraId="5F4C1D09">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1、产品规格</w:t>
      </w:r>
    </w:p>
    <w:p w14:paraId="74B3CC33">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1.规格：2140×980×500mm±10mm</w:t>
      </w:r>
    </w:p>
    <w:p w14:paraId="35AB9F84">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2.床面长宽规格：1940×830mm±5mm</w:t>
      </w:r>
    </w:p>
    <w:p w14:paraId="1E3A6B08">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2、技术参数</w:t>
      </w:r>
    </w:p>
    <w:p w14:paraId="020E02F4">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1.升降范围：背板0～70°±5°, 腿板0～45°±5°,小腿板床面支撑采用伸缩式滑条,在伸缩范围内可调节位数≥6档。</w:t>
      </w:r>
    </w:p>
    <w:p w14:paraId="59EEB8EA">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2.安全工作载荷≥135kg。</w:t>
      </w:r>
    </w:p>
    <w:p w14:paraId="2A953D13">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3.床框主架边管采用碳钢≥30×60×1.5mm矩管，设双钩引流袋挂钩2个，输液架插座4个，隐藏式餐桌板放置架1个，杂物架1个，防撞保护轮4个。采用焊接机器人以集群焊接，整床金属部件全部施以高精度焊接工艺。（提供焊接机器人采购发票复印件证明）</w:t>
      </w:r>
    </w:p>
    <w:p w14:paraId="25E1F1F4">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4.▲床面板采用≥1.0mm碳钢冷轧板整体一次性拉伸成型，拉伸深度38mm，床面均布≥80个透气孔，床面四角≥20mm圆角，各棱边采用≥8mm斜面45°过渡倒角，各段床面设置≥6条加强防滑筋条。</w:t>
      </w:r>
    </w:p>
    <w:p w14:paraId="1E109924">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5.背板与升降结构</w:t>
      </w:r>
      <w:r>
        <w:rPr>
          <w:rFonts w:hint="eastAsia" w:ascii="仿宋" w:hAnsi="仿宋" w:eastAsia="仿宋" w:cs="仿宋"/>
          <w:bCs/>
          <w:color w:val="auto"/>
          <w:sz w:val="24"/>
          <w:szCs w:val="24"/>
          <w:lang w:eastAsia="zh-CN"/>
        </w:rPr>
        <w:t>为</w:t>
      </w:r>
      <w:r>
        <w:rPr>
          <w:rFonts w:hint="eastAsia" w:ascii="仿宋" w:hAnsi="仿宋" w:eastAsia="仿宋" w:cs="仿宋"/>
          <w:bCs/>
          <w:color w:val="auto"/>
          <w:sz w:val="24"/>
          <w:szCs w:val="24"/>
        </w:rPr>
        <w:t>分离式，各床面间连接采用≥6.0mm钢板，脚段床面设置防滑件，避免背板床面升降时床垫滑动。</w:t>
      </w:r>
    </w:p>
    <w:p w14:paraId="7427AD5E">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6.▲病床升降系统丝杆采用双向过摇打滑丝杆装置，配防尘罩，摇手上印有功能标识。（提供双向过盈保护丝杆单独第三方检测报告）</w:t>
      </w:r>
    </w:p>
    <w:p w14:paraId="15DDA687">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7.▲背段升降结构采用双臂水平滑动转轴。（提供双臂水平滑动转轴组件单独第三方检测报告）</w:t>
      </w:r>
    </w:p>
    <w:p w14:paraId="13E78F7B">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8.折叠护栏有效防护长度应≥1430mm，防护状态时距床面高度应≥350mm, 收折平放后护栏上主管低于床垫≥30mm，铝型材厚度≥1.5mm，金属护栏立柱≥6根，自锁开关采用ADC12铝合金型材压铸制造，护栏上方紧固件带胶盖密封保护，护栏外侧配有防撞条。（提供折叠护栏单独第三方检测报告）</w:t>
      </w:r>
    </w:p>
    <w:p w14:paraId="49596EDE">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.▲床整体金属采用电泳加静电粉末喷涂双重涂层技术。（提供：病床生产厂家电泳设备静电粉末喷涂设备现场佐证图片及相关证明材料）</w:t>
      </w:r>
    </w:p>
    <w:p w14:paraId="2995EFA6">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床头锁紧结构采用插入式旋转锁紧，床头板由全新料聚丙烯（PP）材料吹塑成型，壁厚≥4mm，内嵌对扣式ABS树脂装饰板，注塑成色，色彩可选，可按要求激光打印标识。（提供经国家认可的第三方检测机构出具的床头检测报告和塑料件老化试验检测报告）</w:t>
      </w:r>
    </w:p>
    <w:p w14:paraId="2FD19568">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.★床脚配置四只中控脚轮，脚轮直径≥125mm，单只动载载重≥125Kg，静载载重≥250 Kg；具有二档定位系统，实现锁定、万向功能。（提供中控脚轮结构实物图片证明）</w:t>
      </w:r>
    </w:p>
    <w:p w14:paraId="070BCF80">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3、配置</w:t>
      </w:r>
    </w:p>
    <w:p w14:paraId="7C35D867">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1.)不锈钢升降输液架1个。</w:t>
      </w:r>
    </w:p>
    <w:p w14:paraId="2594B26F">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2.)杂物架1个。</w:t>
      </w:r>
    </w:p>
    <w:p w14:paraId="089CF223">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3.)餐板1个（餐板采用工程塑料一次性吹塑成型，不带伸缩）。</w:t>
      </w:r>
    </w:p>
    <w:p w14:paraId="7B18CF2C">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4.)引流袋挂钩4个。</w:t>
      </w:r>
    </w:p>
    <w:p w14:paraId="56D5FC1E">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5.)床垫1张：1930×820×80±5mm。床垫与床的各段匹配，床垫由≥30mm椰丝垫和≥50mm高弹海绵制作，外套防水帆布，带透气孔。</w:t>
      </w:r>
    </w:p>
    <w:p w14:paraId="6BDF102D">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床头柜</w:t>
      </w:r>
    </w:p>
    <w:p w14:paraId="6D47A744">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1、产品规格</w:t>
      </w:r>
    </w:p>
    <w:p w14:paraId="46409310">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规格：460×450×810±5mm</w:t>
      </w:r>
    </w:p>
    <w:p w14:paraId="3C0B06E1">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rPr>
        <w:t>2、技术参数</w:t>
      </w:r>
    </w:p>
    <w:p w14:paraId="6018367C">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床头柜由柜体、台面、柜门、抽屉、拉板、隔板、毛巾架等组成。</w:t>
      </w:r>
    </w:p>
    <w:p w14:paraId="780F5FE5">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柜体采用碳钢冷轧钢板≥0.8mm经全自动折弯中心加工成型，激光焊接工艺。</w:t>
      </w:r>
    </w:p>
    <w:p w14:paraId="66B959DB">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▲柜体金属采用电泳加静电粉末喷涂双重涂层技术。（提供：床头柜生产厂家电泳设备静电粉末喷涂设备现场佐证图片及相关证明材料）</w:t>
      </w:r>
    </w:p>
    <w:p w14:paraId="4F908A53">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▲台面采用ABS注塑一次成型、围框四方紧压不锈钢面板，面板底部激光焊接三只不锈钢加强压条，ABS围框边缘高于不锈钢面≥8mm 。（提供实物照片）</w:t>
      </w:r>
    </w:p>
    <w:p w14:paraId="68BC8ECE">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▲抽板、抽屉、柜门均采用ABS树脂一次性注塑成型。（提供生产厂家注塑机证明材料）</w:t>
      </w:r>
    </w:p>
    <w:p w14:paraId="6C4D0500">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柜体两侧配有304不锈钢圆钢弯圆而成的可收式毛巾架。</w:t>
      </w:r>
    </w:p>
    <w:p w14:paraId="333185F8">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台面与抽屉之间设置隐藏式拉板，柜体内设置一层隔板。</w:t>
      </w:r>
    </w:p>
    <w:p w14:paraId="55686620">
      <w:pPr>
        <w:pStyle w:val="32"/>
        <w:numPr>
          <w:ilvl w:val="0"/>
          <w:numId w:val="0"/>
        </w:numPr>
        <w:snapToGrid w:val="0"/>
        <w:spacing w:line="360" w:lineRule="auto"/>
        <w:ind w:left="600"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柜脚配置4个φ40mm带刹脚轮。</w:t>
      </w:r>
    </w:p>
    <w:p w14:paraId="5DEA8FA1">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不锈钢治疗车（单抽）</w:t>
      </w:r>
    </w:p>
    <w:p w14:paraId="0A94ECE2">
      <w:pPr>
        <w:numPr>
          <w:ilvl w:val="0"/>
          <w:numId w:val="4"/>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产品规格：735×450×850mm±5mm</w:t>
      </w:r>
    </w:p>
    <w:p w14:paraId="173731DF">
      <w:pPr>
        <w:numPr>
          <w:ilvl w:val="0"/>
          <w:numId w:val="4"/>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0E5041F7">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整体采用厚度≥1.0mm的优质304不锈钢冷轧板，台面有效使用部分采用模具一次冲压成型。</w:t>
      </w:r>
    </w:p>
    <w:p w14:paraId="37FF6C7C">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四周的4只支撑立柱采用φ25×1的优质不锈钢圆管制作。</w:t>
      </w:r>
    </w:p>
    <w:p w14:paraId="5CF19D06">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配置4只φ100超静音</w:t>
      </w:r>
      <w:r>
        <w:rPr>
          <w:rFonts w:hint="eastAsia" w:ascii="仿宋" w:hAnsi="仿宋" w:eastAsia="仿宋" w:cs="仿宋"/>
          <w:color w:val="auto"/>
          <w:sz w:val="24"/>
          <w:szCs w:val="24"/>
          <w:lang w:eastAsia="zh-CN"/>
        </w:rPr>
        <w:t>万向</w:t>
      </w:r>
      <w:r>
        <w:rPr>
          <w:rFonts w:hint="eastAsia" w:ascii="仿宋" w:hAnsi="仿宋" w:eastAsia="仿宋" w:cs="仿宋"/>
          <w:color w:val="auto"/>
          <w:sz w:val="24"/>
          <w:szCs w:val="24"/>
        </w:rPr>
        <w:t>脚轮，其中2只脚轮配置刹车，可在任意状态下使用刹车功能。</w:t>
      </w:r>
    </w:p>
    <w:p w14:paraId="3C21D010">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上下台面配置三面（左、右及后面）护栏，采用不锈钢圆管</w:t>
      </w:r>
      <w:r>
        <w:rPr>
          <w:rFonts w:hint="eastAsia" w:ascii="仿宋" w:hAnsi="仿宋" w:eastAsia="仿宋" w:cs="仿宋"/>
          <w:color w:val="auto"/>
          <w:sz w:val="24"/>
          <w:szCs w:val="24"/>
          <w:lang w:eastAsia="zh-CN"/>
        </w:rPr>
        <w:t>制</w:t>
      </w:r>
      <w:r>
        <w:rPr>
          <w:rFonts w:hint="eastAsia" w:ascii="仿宋" w:hAnsi="仿宋" w:eastAsia="仿宋" w:cs="仿宋"/>
          <w:color w:val="auto"/>
          <w:sz w:val="24"/>
          <w:szCs w:val="24"/>
        </w:rPr>
        <w:t>成。</w:t>
      </w:r>
    </w:p>
    <w:p w14:paraId="7837CA54">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上台面下方配置不锈钢抽屉1只，采用厚度≥1.0mm的优质304不锈钢冷轧板，表面经过抗指纹磨砂处理。</w:t>
      </w:r>
    </w:p>
    <w:p w14:paraId="0F59F486">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配置污物桶2只。</w:t>
      </w:r>
    </w:p>
    <w:p w14:paraId="090683D6">
      <w:pPr>
        <w:numPr>
          <w:ilvl w:val="0"/>
          <w:numId w:val="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产品额定承重≥60kg，上下台面各承重≥30kg。</w:t>
      </w:r>
    </w:p>
    <w:p w14:paraId="66080708">
      <w:pPr>
        <w:spacing w:line="360" w:lineRule="auto"/>
        <w:jc w:val="center"/>
        <w:rPr>
          <w:rFonts w:hint="eastAsia" w:ascii="仿宋" w:hAnsi="仿宋" w:eastAsia="仿宋" w:cs="仿宋"/>
          <w:b/>
          <w:bCs/>
          <w:color w:val="auto"/>
          <w:sz w:val="24"/>
          <w:szCs w:val="24"/>
        </w:rPr>
      </w:pPr>
    </w:p>
    <w:p w14:paraId="59FC6356">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不锈钢治疗车（双抽）</w:t>
      </w:r>
    </w:p>
    <w:p w14:paraId="427BB5BB">
      <w:pPr>
        <w:numPr>
          <w:ilvl w:val="0"/>
          <w:numId w:val="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产品规格：735×450×850mm±5mm</w:t>
      </w:r>
    </w:p>
    <w:p w14:paraId="6B39BAC2">
      <w:pPr>
        <w:numPr>
          <w:ilvl w:val="0"/>
          <w:numId w:val="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1EF79875">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整体采用厚度为≥1.0mm的优质304不锈钢冷轧板，台面有效使用部分采用模具一次冲压成型。</w:t>
      </w:r>
    </w:p>
    <w:p w14:paraId="1BA08BF6">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四周的4只支撑立柱采用φ25×1的优质不锈钢圆管制作。</w:t>
      </w:r>
    </w:p>
    <w:p w14:paraId="79260C78">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配置4只φ100超静音</w:t>
      </w:r>
      <w:r>
        <w:rPr>
          <w:rFonts w:hint="eastAsia" w:ascii="仿宋" w:hAnsi="仿宋" w:eastAsia="仿宋" w:cs="仿宋"/>
          <w:color w:val="auto"/>
          <w:sz w:val="24"/>
          <w:szCs w:val="24"/>
          <w:lang w:eastAsia="zh-CN"/>
        </w:rPr>
        <w:t>万向</w:t>
      </w:r>
      <w:r>
        <w:rPr>
          <w:rFonts w:hint="eastAsia" w:ascii="仿宋" w:hAnsi="仿宋" w:eastAsia="仿宋" w:cs="仿宋"/>
          <w:color w:val="auto"/>
          <w:sz w:val="24"/>
          <w:szCs w:val="24"/>
        </w:rPr>
        <w:t>脚轮，其中2只脚轮配置刹车，可在任意状态下使用刹车功能。</w:t>
      </w:r>
    </w:p>
    <w:p w14:paraId="43B948F6">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上下台面配置三面（左、右及后面）护栏，采用不锈钢圆管</w:t>
      </w:r>
      <w:r>
        <w:rPr>
          <w:rFonts w:hint="eastAsia" w:ascii="仿宋" w:hAnsi="仿宋" w:eastAsia="仿宋" w:cs="仿宋"/>
          <w:color w:val="auto"/>
          <w:sz w:val="24"/>
          <w:szCs w:val="24"/>
          <w:lang w:eastAsia="zh-CN"/>
        </w:rPr>
        <w:t>制</w:t>
      </w:r>
      <w:r>
        <w:rPr>
          <w:rFonts w:hint="eastAsia" w:ascii="仿宋" w:hAnsi="仿宋" w:eastAsia="仿宋" w:cs="仿宋"/>
          <w:color w:val="auto"/>
          <w:sz w:val="24"/>
          <w:szCs w:val="24"/>
        </w:rPr>
        <w:t>成。</w:t>
      </w:r>
    </w:p>
    <w:p w14:paraId="3630D877">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上台面下方配置不锈钢抽屉2只，采用厚度≥1.0mm的优质304不锈钢冷轧板，表面经过磨砂处理。</w:t>
      </w:r>
    </w:p>
    <w:p w14:paraId="0AED1192">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配置污物桶2只。</w:t>
      </w:r>
    </w:p>
    <w:p w14:paraId="43C7B454">
      <w:pPr>
        <w:numPr>
          <w:ilvl w:val="0"/>
          <w:numId w:val="7"/>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产品额定承重≥60kg，上下台面各承重≥30kg。</w:t>
      </w:r>
    </w:p>
    <w:p w14:paraId="6CB2AD45">
      <w:pPr>
        <w:snapToGrid w:val="0"/>
        <w:spacing w:line="360" w:lineRule="auto"/>
        <w:jc w:val="center"/>
        <w:rPr>
          <w:rFonts w:hint="eastAsia" w:ascii="仿宋" w:hAnsi="仿宋" w:eastAsia="仿宋" w:cs="仿宋"/>
          <w:b/>
          <w:color w:val="auto"/>
          <w:sz w:val="24"/>
          <w:szCs w:val="24"/>
        </w:rPr>
      </w:pPr>
    </w:p>
    <w:p w14:paraId="5F5DCD62">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不锈钢双层器械台数</w:t>
      </w:r>
    </w:p>
    <w:p w14:paraId="2C9D24C2">
      <w:pPr>
        <w:numPr>
          <w:ilvl w:val="0"/>
          <w:numId w:val="8"/>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w:t>
      </w:r>
      <w:r>
        <w:rPr>
          <w:rFonts w:hint="eastAsia" w:ascii="仿宋" w:hAnsi="仿宋" w:eastAsia="仿宋" w:cs="仿宋"/>
          <w:color w:val="auto"/>
          <w:sz w:val="24"/>
          <w:szCs w:val="24"/>
          <w:lang w:eastAsia="zh-CN"/>
        </w:rPr>
        <w:t>小号：</w:t>
      </w:r>
      <w:r>
        <w:rPr>
          <w:rFonts w:hint="eastAsia" w:ascii="仿宋" w:hAnsi="仿宋" w:eastAsia="仿宋" w:cs="仿宋"/>
          <w:color w:val="auto"/>
          <w:sz w:val="24"/>
          <w:szCs w:val="24"/>
        </w:rPr>
        <w:t>735</w:t>
      </w:r>
      <w:bookmarkStart w:id="0" w:name="_Hlk104556677"/>
      <w:r>
        <w:rPr>
          <w:rFonts w:hint="eastAsia" w:ascii="仿宋" w:hAnsi="仿宋" w:eastAsia="仿宋" w:cs="仿宋"/>
          <w:color w:val="auto"/>
          <w:sz w:val="24"/>
          <w:szCs w:val="24"/>
        </w:rPr>
        <w:t>×</w:t>
      </w:r>
      <w:bookmarkEnd w:id="0"/>
      <w:r>
        <w:rPr>
          <w:rFonts w:hint="eastAsia" w:ascii="仿宋" w:hAnsi="仿宋" w:eastAsia="仿宋" w:cs="仿宋"/>
          <w:color w:val="auto"/>
          <w:sz w:val="24"/>
          <w:szCs w:val="24"/>
        </w:rPr>
        <w:t>450×850mm±5mm</w:t>
      </w:r>
      <w:r>
        <w:rPr>
          <w:rFonts w:hint="eastAsia" w:ascii="仿宋" w:hAnsi="仿宋" w:eastAsia="仿宋" w:cs="仿宋"/>
          <w:color w:val="auto"/>
          <w:sz w:val="24"/>
          <w:szCs w:val="24"/>
          <w:lang w:val="en-US" w:eastAsia="zh-CN"/>
        </w:rPr>
        <w:t xml:space="preserve">   大号：</w:t>
      </w:r>
      <w:r>
        <w:rPr>
          <w:rFonts w:hint="eastAsia" w:ascii="仿宋" w:hAnsi="仿宋" w:eastAsia="仿宋" w:cs="仿宋"/>
          <w:color w:val="auto"/>
          <w:sz w:val="24"/>
          <w:szCs w:val="24"/>
        </w:rPr>
        <w:t>920×550×860±5mm</w:t>
      </w:r>
    </w:p>
    <w:p w14:paraId="737D6795">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技术参数</w:t>
      </w:r>
    </w:p>
    <w:p w14:paraId="2397FF7E">
      <w:pPr>
        <w:numPr>
          <w:ilvl w:val="0"/>
          <w:numId w:val="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上下台面采用厚度≥1mm的优质304不锈钢冷轧板，台面有效使用部分采用模具一次冲压成型。</w:t>
      </w:r>
    </w:p>
    <w:p w14:paraId="19315686">
      <w:pPr>
        <w:numPr>
          <w:ilvl w:val="0"/>
          <w:numId w:val="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四周的4只支撑立柱采用φ25×1.2优质不锈钢管制作。</w:t>
      </w:r>
    </w:p>
    <w:p w14:paraId="14D10CAD">
      <w:pPr>
        <w:numPr>
          <w:ilvl w:val="0"/>
          <w:numId w:val="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配置4只φ100超静音</w:t>
      </w:r>
      <w:r>
        <w:rPr>
          <w:rFonts w:hint="eastAsia" w:ascii="仿宋" w:hAnsi="仿宋" w:eastAsia="仿宋" w:cs="仿宋"/>
          <w:color w:val="auto"/>
          <w:sz w:val="24"/>
          <w:szCs w:val="24"/>
          <w:lang w:eastAsia="zh-CN"/>
        </w:rPr>
        <w:t>万向</w:t>
      </w:r>
      <w:r>
        <w:rPr>
          <w:rFonts w:hint="eastAsia" w:ascii="仿宋" w:hAnsi="仿宋" w:eastAsia="仿宋" w:cs="仿宋"/>
          <w:color w:val="auto"/>
          <w:sz w:val="24"/>
          <w:szCs w:val="24"/>
        </w:rPr>
        <w:t>脚轮，其中2只脚轮配置刹车，可在任意状态下使用刹车功能。</w:t>
      </w:r>
    </w:p>
    <w:p w14:paraId="32E012F4">
      <w:pPr>
        <w:numPr>
          <w:ilvl w:val="0"/>
          <w:numId w:val="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上下台面配置三面（左、右及后面）护栏，采用不锈钢圆管制成。</w:t>
      </w:r>
    </w:p>
    <w:p w14:paraId="5943E6C4">
      <w:pPr>
        <w:numPr>
          <w:ilvl w:val="0"/>
          <w:numId w:val="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产品额定承重≥40kg，上下台面各承重≥20kg。</w:t>
      </w:r>
    </w:p>
    <w:p w14:paraId="364E3505">
      <w:pPr>
        <w:spacing w:line="360" w:lineRule="auto"/>
        <w:jc w:val="center"/>
        <w:rPr>
          <w:rFonts w:hint="eastAsia" w:ascii="仿宋" w:hAnsi="仿宋" w:eastAsia="仿宋" w:cs="仿宋"/>
          <w:b/>
          <w:bCs/>
          <w:color w:val="auto"/>
          <w:sz w:val="24"/>
          <w:szCs w:val="24"/>
        </w:rPr>
      </w:pPr>
    </w:p>
    <w:p w14:paraId="1CF8DC06">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不锈钢输液车</w:t>
      </w:r>
    </w:p>
    <w:p w14:paraId="121D9E76">
      <w:pPr>
        <w:numPr>
          <w:ilvl w:val="0"/>
          <w:numId w:val="10"/>
        </w:num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产品</w:t>
      </w:r>
      <w:r>
        <w:rPr>
          <w:rFonts w:hint="eastAsia" w:ascii="仿宋" w:hAnsi="仿宋" w:eastAsia="仿宋" w:cs="仿宋"/>
          <w:color w:val="auto"/>
          <w:sz w:val="24"/>
          <w:szCs w:val="24"/>
        </w:rPr>
        <w:t>规格：735×450×820mm±5mm</w:t>
      </w:r>
    </w:p>
    <w:p w14:paraId="455E3F21">
      <w:pPr>
        <w:numPr>
          <w:ilvl w:val="0"/>
          <w:numId w:val="1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1554C4E6">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上下台面采用厚度为≥1.0mm优质304不锈钢冷轧板，台面有效使用部分采用模具一次冲压成型。</w:t>
      </w:r>
    </w:p>
    <w:p w14:paraId="70126F96">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四周的4只支撑立柱采用25×25×1.2mm优质不锈钢方管制作。</w:t>
      </w:r>
    </w:p>
    <w:p w14:paraId="0E4FCB00">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下连接架两端采用φ19×1.0mm优质不锈钢圆管经过专用设备弯制成型。</w:t>
      </w:r>
    </w:p>
    <w:p w14:paraId="262B7C12">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抽屉滑条采用三节滑轨。</w:t>
      </w:r>
    </w:p>
    <w:p w14:paraId="6D437370">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上下台面三面（左、右及后面）护栏，采用不锈钢圆管制成。</w:t>
      </w:r>
    </w:p>
    <w:p w14:paraId="4FB072AB">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上台面配旋转方托盘、中间配旋转污物盆，使用时可旋转到车体之外，不使用时可旋转到车体内部，减小占用空间。</w:t>
      </w:r>
    </w:p>
    <w:p w14:paraId="3F2BE203">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挂钩架为可调式，根据需要自行调节高度。框架材料采用φ22×1.0优质不锈钢圆管，挂钩材料采用φ6不锈钢冷拔圆钢，挂钩数量≥7个，单个挂钩能承载≥2.5Kg。</w:t>
      </w:r>
    </w:p>
    <w:p w14:paraId="118A6968">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配置污物桶2只。</w:t>
      </w:r>
    </w:p>
    <w:p w14:paraId="05FA65DE">
      <w:pPr>
        <w:numPr>
          <w:ilvl w:val="0"/>
          <w:numId w:val="11"/>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配置4只φ100超静音</w:t>
      </w:r>
      <w:r>
        <w:rPr>
          <w:rFonts w:hint="eastAsia" w:ascii="仿宋" w:hAnsi="仿宋" w:eastAsia="仿宋" w:cs="仿宋"/>
          <w:color w:val="auto"/>
          <w:sz w:val="24"/>
          <w:szCs w:val="24"/>
          <w:lang w:eastAsia="zh-CN"/>
        </w:rPr>
        <w:t>万向</w:t>
      </w:r>
      <w:r>
        <w:rPr>
          <w:rFonts w:hint="eastAsia" w:ascii="仿宋" w:hAnsi="仿宋" w:eastAsia="仿宋" w:cs="仿宋"/>
          <w:color w:val="auto"/>
          <w:sz w:val="24"/>
          <w:szCs w:val="24"/>
        </w:rPr>
        <w:t>脚轮，其中2只脚轮配置刹车，可在任意状态下使用刹车功能。</w:t>
      </w:r>
    </w:p>
    <w:p w14:paraId="160CF6F4">
      <w:pPr>
        <w:spacing w:line="360" w:lineRule="auto"/>
        <w:jc w:val="center"/>
        <w:rPr>
          <w:rFonts w:hint="eastAsia" w:ascii="仿宋" w:hAnsi="仿宋" w:eastAsia="仿宋" w:cs="仿宋"/>
          <w:b/>
          <w:bCs/>
          <w:color w:val="auto"/>
          <w:sz w:val="24"/>
          <w:szCs w:val="24"/>
        </w:rPr>
      </w:pPr>
    </w:p>
    <w:p w14:paraId="394B84F1">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不锈钢护理车</w:t>
      </w:r>
    </w:p>
    <w:p w14:paraId="2137DC42">
      <w:pPr>
        <w:numPr>
          <w:ilvl w:val="0"/>
          <w:numId w:val="1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产品规格：960×550×840mm±5mm</w:t>
      </w:r>
    </w:p>
    <w:p w14:paraId="7F5C7546">
      <w:pPr>
        <w:numPr>
          <w:ilvl w:val="0"/>
          <w:numId w:val="1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7709871F">
      <w:pPr>
        <w:numPr>
          <w:ilvl w:val="0"/>
          <w:numId w:val="13"/>
        </w:num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主管采用优质</w:t>
      </w:r>
      <w:r>
        <w:rPr>
          <w:rFonts w:hint="eastAsia" w:ascii="仿宋" w:hAnsi="仿宋" w:eastAsia="仿宋" w:cs="仿宋"/>
          <w:color w:val="auto"/>
          <w:sz w:val="24"/>
          <w:szCs w:val="24"/>
        </w:rPr>
        <w:t>φ25×1.2不锈钢焊管经过专用设备弯成</w:t>
      </w:r>
      <w:r>
        <w:rPr>
          <w:rFonts w:hint="eastAsia" w:ascii="仿宋" w:hAnsi="仿宋" w:eastAsia="仿宋" w:cs="仿宋"/>
          <w:bCs/>
          <w:color w:val="auto"/>
          <w:sz w:val="24"/>
          <w:szCs w:val="24"/>
        </w:rPr>
        <w:t>型，</w:t>
      </w:r>
      <w:r>
        <w:rPr>
          <w:rFonts w:hint="eastAsia" w:ascii="仿宋" w:hAnsi="仿宋" w:eastAsia="仿宋" w:cs="仿宋"/>
          <w:color w:val="auto"/>
          <w:sz w:val="24"/>
          <w:szCs w:val="24"/>
        </w:rPr>
        <w:t>采用圆弧过渡，连接管采用φ22×1不锈钢焊管。</w:t>
      </w:r>
    </w:p>
    <w:p w14:paraId="4391A47A">
      <w:pPr>
        <w:numPr>
          <w:ilvl w:val="0"/>
          <w:numId w:val="1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台面材料采用≥1.0mm厚优质304不锈钢冷轧板制作。</w:t>
      </w:r>
    </w:p>
    <w:p w14:paraId="455FABAB">
      <w:pPr>
        <w:numPr>
          <w:ilvl w:val="0"/>
          <w:numId w:val="1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台面护栏采用不锈钢圆管制成。</w:t>
      </w:r>
    </w:p>
    <w:p w14:paraId="0249A6AD">
      <w:pPr>
        <w:numPr>
          <w:ilvl w:val="0"/>
          <w:numId w:val="1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配置4只φ100超静音</w:t>
      </w:r>
      <w:r>
        <w:rPr>
          <w:rFonts w:hint="eastAsia" w:ascii="仿宋" w:hAnsi="仿宋" w:eastAsia="仿宋" w:cs="仿宋"/>
          <w:color w:val="auto"/>
          <w:sz w:val="24"/>
          <w:szCs w:val="24"/>
          <w:lang w:eastAsia="zh-CN"/>
        </w:rPr>
        <w:t>万向</w:t>
      </w:r>
      <w:r>
        <w:rPr>
          <w:rFonts w:hint="eastAsia" w:ascii="仿宋" w:hAnsi="仿宋" w:eastAsia="仿宋" w:cs="仿宋"/>
          <w:color w:val="auto"/>
          <w:sz w:val="24"/>
          <w:szCs w:val="24"/>
        </w:rPr>
        <w:t>脚轮，其中2只脚轮配置刹车，可在任意状态下使用刹车功能。</w:t>
      </w:r>
    </w:p>
    <w:p w14:paraId="5E8BEF5F">
      <w:pPr>
        <w:numPr>
          <w:ilvl w:val="0"/>
          <w:numId w:val="1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污物袋采用优质布料制成，大小尺寸与框体相匹配，污物袋具</w:t>
      </w:r>
      <w:r>
        <w:rPr>
          <w:rFonts w:hint="eastAsia" w:ascii="仿宋" w:hAnsi="仿宋" w:eastAsia="仿宋" w:cs="仿宋"/>
          <w:color w:val="auto"/>
          <w:sz w:val="24"/>
          <w:szCs w:val="24"/>
          <w:lang w:eastAsia="zh-CN"/>
        </w:rPr>
        <w:t>有带</w:t>
      </w:r>
      <w:r>
        <w:rPr>
          <w:rFonts w:hint="eastAsia" w:ascii="仿宋" w:hAnsi="仿宋" w:eastAsia="仿宋" w:cs="仿宋"/>
          <w:color w:val="auto"/>
          <w:sz w:val="24"/>
          <w:szCs w:val="24"/>
        </w:rPr>
        <w:t>粘带</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袋盖。</w:t>
      </w:r>
    </w:p>
    <w:p w14:paraId="41125ECF">
      <w:pPr>
        <w:spacing w:line="360" w:lineRule="auto"/>
        <w:jc w:val="center"/>
        <w:rPr>
          <w:rFonts w:hint="eastAsia" w:ascii="仿宋" w:hAnsi="仿宋" w:eastAsia="仿宋" w:cs="仿宋"/>
          <w:b/>
          <w:bCs/>
          <w:color w:val="auto"/>
          <w:sz w:val="24"/>
          <w:szCs w:val="24"/>
        </w:rPr>
      </w:pPr>
    </w:p>
    <w:p w14:paraId="396AF604">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不锈钢污物车</w:t>
      </w:r>
    </w:p>
    <w:p w14:paraId="576CD483">
      <w:pPr>
        <w:numPr>
          <w:ilvl w:val="0"/>
          <w:numId w:val="14"/>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产品规格：560×560×860mm±5mm</w:t>
      </w:r>
    </w:p>
    <w:p w14:paraId="37B2A2D7">
      <w:pPr>
        <w:numPr>
          <w:ilvl w:val="0"/>
          <w:numId w:val="14"/>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0521965C">
      <w:pPr>
        <w:numPr>
          <w:ilvl w:val="0"/>
          <w:numId w:val="1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四周的4只支撑主立柱采用φ25×1.2mm优质不锈钢管制作。</w:t>
      </w:r>
    </w:p>
    <w:p w14:paraId="7492090E">
      <w:pPr>
        <w:numPr>
          <w:ilvl w:val="0"/>
          <w:numId w:val="15"/>
        </w:num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上下框采用优质</w:t>
      </w:r>
      <w:r>
        <w:rPr>
          <w:rFonts w:hint="eastAsia" w:ascii="仿宋" w:hAnsi="仿宋" w:eastAsia="仿宋" w:cs="仿宋"/>
          <w:color w:val="auto"/>
          <w:sz w:val="24"/>
          <w:szCs w:val="24"/>
        </w:rPr>
        <w:t>φ25×1.2mm不锈钢焊管经过专用设备弯成</w:t>
      </w:r>
      <w:r>
        <w:rPr>
          <w:rFonts w:hint="eastAsia" w:ascii="仿宋" w:hAnsi="仿宋" w:eastAsia="仿宋" w:cs="仿宋"/>
          <w:bCs/>
          <w:color w:val="auto"/>
          <w:sz w:val="24"/>
          <w:szCs w:val="24"/>
        </w:rPr>
        <w:t>型，</w:t>
      </w:r>
      <w:r>
        <w:rPr>
          <w:rFonts w:hint="eastAsia" w:ascii="仿宋" w:hAnsi="仿宋" w:eastAsia="仿宋" w:cs="仿宋"/>
          <w:color w:val="auto"/>
          <w:sz w:val="24"/>
          <w:szCs w:val="24"/>
        </w:rPr>
        <w:t>采用圆弧过渡，连接管采用φ16×1mm不锈钢焊管。</w:t>
      </w:r>
    </w:p>
    <w:p w14:paraId="217262C9">
      <w:pPr>
        <w:numPr>
          <w:ilvl w:val="0"/>
          <w:numId w:val="1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下框角连接板采用≥3.0mm厚不锈钢冷轧板。</w:t>
      </w:r>
    </w:p>
    <w:p w14:paraId="3C4486DF">
      <w:pPr>
        <w:numPr>
          <w:ilvl w:val="0"/>
          <w:numId w:val="1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配置4只φ100高级超静音</w:t>
      </w:r>
      <w:r>
        <w:rPr>
          <w:rFonts w:hint="eastAsia" w:ascii="仿宋" w:hAnsi="仿宋" w:eastAsia="仿宋" w:cs="仿宋"/>
          <w:color w:val="auto"/>
          <w:sz w:val="24"/>
          <w:szCs w:val="24"/>
          <w:lang w:eastAsia="zh-CN"/>
        </w:rPr>
        <w:t>万向</w:t>
      </w:r>
      <w:r>
        <w:rPr>
          <w:rFonts w:hint="eastAsia" w:ascii="仿宋" w:hAnsi="仿宋" w:eastAsia="仿宋" w:cs="仿宋"/>
          <w:color w:val="auto"/>
          <w:sz w:val="24"/>
          <w:szCs w:val="24"/>
        </w:rPr>
        <w:t>脚轮，其中2只脚轮配置刹车，可在任意状态下使用刹车功能。</w:t>
      </w:r>
    </w:p>
    <w:p w14:paraId="2BF6E84A">
      <w:pPr>
        <w:numPr>
          <w:ilvl w:val="0"/>
          <w:numId w:val="15"/>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污物袋采用优质布料制成，大小尺寸与框体相匹配，污物袋具</w:t>
      </w:r>
      <w:r>
        <w:rPr>
          <w:rFonts w:hint="eastAsia" w:ascii="仿宋" w:hAnsi="仿宋" w:eastAsia="仿宋" w:cs="仿宋"/>
          <w:color w:val="auto"/>
          <w:sz w:val="24"/>
          <w:szCs w:val="24"/>
          <w:lang w:eastAsia="zh-CN"/>
        </w:rPr>
        <w:t>有带</w:t>
      </w:r>
      <w:r>
        <w:rPr>
          <w:rFonts w:hint="eastAsia" w:ascii="仿宋" w:hAnsi="仿宋" w:eastAsia="仿宋" w:cs="仿宋"/>
          <w:color w:val="auto"/>
          <w:sz w:val="24"/>
          <w:szCs w:val="24"/>
        </w:rPr>
        <w:t>粘带</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袋盖。</w:t>
      </w:r>
    </w:p>
    <w:p w14:paraId="307CFBE4">
      <w:pPr>
        <w:pStyle w:val="32"/>
        <w:spacing w:line="360" w:lineRule="auto"/>
        <w:ind w:left="420" w:firstLine="120" w:firstLineChars="50"/>
        <w:jc w:val="center"/>
        <w:rPr>
          <w:rFonts w:hint="eastAsia" w:ascii="仿宋" w:hAnsi="仿宋" w:eastAsia="仿宋" w:cs="仿宋"/>
          <w:b/>
          <w:bCs/>
          <w:color w:val="auto"/>
          <w:sz w:val="24"/>
          <w:szCs w:val="24"/>
        </w:rPr>
      </w:pPr>
    </w:p>
    <w:p w14:paraId="3A3A191A">
      <w:pPr>
        <w:pStyle w:val="32"/>
        <w:spacing w:line="360" w:lineRule="auto"/>
        <w:ind w:left="420" w:firstLine="120" w:firstLineChars="5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发药车</w:t>
      </w:r>
    </w:p>
    <w:p w14:paraId="6B49F41C">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1、产品规格</w:t>
      </w:r>
    </w:p>
    <w:p w14:paraId="7926D39E">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规格：680×460×910mm±5mm</w:t>
      </w:r>
    </w:p>
    <w:p w14:paraId="7C6EF2A9">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2、技术参数</w:t>
      </w:r>
    </w:p>
    <w:p w14:paraId="51375DEA">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1.▲台面采用ABS树脂一次性注塑成型，台面厚度≥40mm，配置有不锈钢护栏防止推动过程中物品掉落，圆弧设计方便消毒杀菌、清洁，操作台面为≥0.8mm厚304不锈钢油磨抗指纹板。（提供生产厂家注塑机设备现场佐证图片</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304不锈钢板的材质报告）</w:t>
      </w:r>
    </w:p>
    <w:p w14:paraId="607569B7">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2.推车左侧配有侧拉板，增加有效操作面≥340mm×330mm，侧拉板采用ABS树脂一次性注塑成型,中间凹陷深度≥5mm，壁厚≥3mm，负载≥5Kg。</w:t>
      </w:r>
    </w:p>
    <w:p w14:paraId="5BB8F432">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3.抽屉面板采用ABS树脂注塑成型，抽屉共5个，配三个空间为485mm×300mm×85mm±5%的抽屉，二个空间为485mm×300mm×135mm±5%的抽屉，抽屉负载≥30Kg 。</w:t>
      </w:r>
    </w:p>
    <w:p w14:paraId="0CE52752">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4.抽屉内配可调活动式隔条</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标签牌。</w:t>
      </w:r>
    </w:p>
    <w:p w14:paraId="1AC04E4A">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5.抽屉锁采用联动结构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所有抽屉可一次性全部解锁、锁定。</w:t>
      </w:r>
    </w:p>
    <w:p w14:paraId="159E5644">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6.▲抽屉滑轨采用自闭阻尼三节滑轨，具有启始阻尼功能，防止抽屉自动滑出。（提供经国家认可的第三方检测机构出具的抽屉滑轨检测报告）</w:t>
      </w:r>
    </w:p>
    <w:p w14:paraId="24A4DDEC">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7.车体立柱采用6063-T5（铝合金）一次性挤压成型表面经过电泳工艺处理，抗壁厚≥1.5mm。</w:t>
      </w:r>
    </w:p>
    <w:p w14:paraId="2A5C295B">
      <w:pPr>
        <w:numPr>
          <w:ilvl w:val="0"/>
          <w:numId w:val="0"/>
        </w:numPr>
        <w:snapToGrid w:val="0"/>
        <w:spacing w:line="36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rPr>
        <w:t>8.脚轮采用φ100mm防缠绕静音双面脚轮，其中2 只双向带刹。轮面材料采用TPE；脚轮有防尘、防异物卷入装置。</w:t>
      </w:r>
    </w:p>
    <w:p w14:paraId="4F17E333">
      <w:pPr>
        <w:pStyle w:val="5"/>
        <w:rPr>
          <w:rFonts w:hint="eastAsia" w:ascii="仿宋" w:hAnsi="仿宋" w:eastAsia="仿宋" w:cs="仿宋"/>
          <w:color w:val="auto"/>
          <w:sz w:val="24"/>
          <w:szCs w:val="24"/>
        </w:rPr>
      </w:pPr>
    </w:p>
    <w:p w14:paraId="4471766B">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急救推车</w:t>
      </w:r>
    </w:p>
    <w:p w14:paraId="411D3F9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1、产品规格：680×460×1010mm±5mm</w:t>
      </w:r>
    </w:p>
    <w:p w14:paraId="604E991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2、技术参数</w:t>
      </w:r>
    </w:p>
    <w:p w14:paraId="219F7BB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1.▲台面采用ABS树脂一次性注塑成型，台面厚度≥40mm，圆弧过渡方便消毒杀菌、清洁，操作台面为≥0.8mm厚304不锈钢油磨抗指纹板。（提供生产厂家注塑机设备现场佐证图片</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304不锈钢板的材质报告）</w:t>
      </w:r>
    </w:p>
    <w:p w14:paraId="42D70A1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2.推车左侧配有侧拉板，增加有效操作面≥340mm×330mm，侧拉板采用ABS树脂一次性注塑成型,中间凹陷深度≥5mm，壁厚≥3mm，负载≥5Kg。</w:t>
      </w:r>
    </w:p>
    <w:p w14:paraId="24F1A1C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3.抽屉面板采用ABS树脂注塑成型，抽屉共5个，配三个空间为484mm×300mm×85mm±5%的抽屉、一个空间为484mm×300mm×135mm±5%的抽屉、一个空间为484mm×300mm×235mm±5%的抽屉，抽屉负载≥30Kg。</w:t>
      </w:r>
    </w:p>
    <w:p w14:paraId="33276D8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4.抽屉内配可调活动式隔条</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标签牌。</w:t>
      </w:r>
    </w:p>
    <w:p w14:paraId="1C2B18E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5.锁采用联动结构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所有抽屉可一次性全部解锁、锁定, 采用崩溃锁结构可快速解锁有效节省抢救时间。</w:t>
      </w:r>
    </w:p>
    <w:p w14:paraId="3637B62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6.▲抽屉滑轨采用自闭阻尼三节滑轨，具有启始阻尼功能，防止抽屉自动滑出。（提供经国家认可的第三方检测机构出具的抽屉滑轨检测报告）</w:t>
      </w:r>
    </w:p>
    <w:p w14:paraId="6860243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7.车体立柱采用6063-T5（镁硅铝合金）一次性挤压成型表面经过电泳工艺处理，壁厚≥1.5mm。</w:t>
      </w:r>
    </w:p>
    <w:p w14:paraId="1437608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8.脚轮采用φ100mm防缠绕静音双面脚轮，其中2 只双向带刹。轮面材料采用TPE；脚轮有防尘、防异物卷入装置。</w:t>
      </w:r>
    </w:p>
    <w:p w14:paraId="4F2A3D0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3、配置</w:t>
      </w:r>
    </w:p>
    <w:p w14:paraId="1AE1CBD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1.)仪器架一件</w:t>
      </w:r>
    </w:p>
    <w:p w14:paraId="0A9E4F1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2.)输液架一只</w:t>
      </w:r>
    </w:p>
    <w:p w14:paraId="2F810D3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3.)洗手液架一件</w:t>
      </w:r>
    </w:p>
    <w:p w14:paraId="3D26DA6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4.)锐器盒架一套</w:t>
      </w:r>
    </w:p>
    <w:p w14:paraId="5AAC606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5.)氧气瓶架一件</w:t>
      </w:r>
    </w:p>
    <w:p w14:paraId="0177C97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6.)复苏板一张</w:t>
      </w:r>
    </w:p>
    <w:p w14:paraId="50A765F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7.)垃圾桶二只</w:t>
      </w:r>
    </w:p>
    <w:p w14:paraId="31FE7759">
      <w:pPr>
        <w:pStyle w:val="5"/>
        <w:rPr>
          <w:rFonts w:hint="eastAsia" w:ascii="仿宋" w:hAnsi="仿宋" w:eastAsia="仿宋" w:cs="仿宋"/>
          <w:color w:val="auto"/>
          <w:sz w:val="24"/>
          <w:szCs w:val="24"/>
        </w:rPr>
      </w:pPr>
    </w:p>
    <w:p w14:paraId="10731AA5">
      <w:pPr>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输液推车</w:t>
      </w:r>
    </w:p>
    <w:p w14:paraId="6ECB1DE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1、产品规格</w:t>
      </w:r>
    </w:p>
    <w:p w14:paraId="012B44F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规格：68</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×460×870mm±5mm</w:t>
      </w:r>
    </w:p>
    <w:p w14:paraId="084E38E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2、技术参数</w:t>
      </w:r>
    </w:p>
    <w:p w14:paraId="37175ACE">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台面采用ABS树脂一次性注塑成型，台面厚度≥40mm，配置有不锈钢护栏防止推动过程中物品掉落，圆弧设计方便消毒杀菌、清洁，操作台面为≥0.8mm厚304不锈钢油磨抗指纹板（提供生产厂家注塑机设备现场佐证图片</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304不锈钢板的材质报告）</w:t>
      </w:r>
    </w:p>
    <w:p w14:paraId="1859FA13">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推车左侧配有侧拉板，增加有效操作面≥340mm×330mm，侧拉板采用ABS树脂一次性注塑成型,中间凹陷深度≥5mm，壁厚≥3mm，负载≥5Kg。</w:t>
      </w:r>
    </w:p>
    <w:p w14:paraId="78051581">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抽屉面板采用ABS树脂注塑成型，共配一个空间为485mm×300mm×85mm的抽屉，抽屉负载≥30Kg 。</w:t>
      </w:r>
    </w:p>
    <w:p w14:paraId="174F8D05">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抽斗内配可调活动式隔条</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醒目标签牌。</w:t>
      </w:r>
    </w:p>
    <w:p w14:paraId="2249AB3C">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▲抽屉滑轨采用自闭阻尼三节滑轨，具有启始阻尼功能，防止抽屉自动滑出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（提供经国家认可的第三方检测机构出具的抽屉滑轨检测报告）</w:t>
      </w:r>
    </w:p>
    <w:p w14:paraId="24051921">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车体立柱采用6063-T5铝合金，一次性挤压成型表面经过电泳工艺处理，壁厚≥1.5mm。</w:t>
      </w:r>
    </w:p>
    <w:p w14:paraId="648654BB">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输液挂架采用φ19×1.2mm/304不锈钢焊管焊接成型（配有10个挂位），采用M8旋转手柄锁紧方式固定，可高度调节。</w:t>
      </w:r>
    </w:p>
    <w:p w14:paraId="1A1F22AD">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中板及底板采用ABS树脂一次性注塑成型，底板厚度≥40mm，圆弧设计方便消毒杀菌、清洁 。</w:t>
      </w:r>
    </w:p>
    <w:p w14:paraId="141D6342">
      <w:pPr>
        <w:numPr>
          <w:ilvl w:val="0"/>
          <w:numId w:val="16"/>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脚轮采用φ100mm防缠绕静音双面脚轮，其中2 只双向带刹，单只动载载重≥100Kg。脚轮有防尘、防异物卷入装置。</w:t>
      </w:r>
    </w:p>
    <w:p w14:paraId="76C550C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3、配置</w:t>
      </w:r>
    </w:p>
    <w:p w14:paraId="614C08DC">
      <w:pPr>
        <w:numPr>
          <w:ilvl w:val="0"/>
          <w:numId w:val="17"/>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锐器盒架一套</w:t>
      </w:r>
    </w:p>
    <w:p w14:paraId="0BD19743">
      <w:pPr>
        <w:numPr>
          <w:ilvl w:val="0"/>
          <w:numId w:val="17"/>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杂物筐一个</w:t>
      </w:r>
    </w:p>
    <w:p w14:paraId="4BA17993">
      <w:pPr>
        <w:numPr>
          <w:ilvl w:val="0"/>
          <w:numId w:val="17"/>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垃圾桶二只</w:t>
      </w:r>
    </w:p>
    <w:p w14:paraId="482A27CB">
      <w:pPr>
        <w:snapToGrid w:val="0"/>
        <w:spacing w:line="360" w:lineRule="auto"/>
        <w:jc w:val="center"/>
        <w:rPr>
          <w:rFonts w:hint="eastAsia" w:ascii="仿宋" w:hAnsi="仿宋" w:eastAsia="仿宋" w:cs="仿宋"/>
          <w:b/>
          <w:bCs/>
          <w:color w:val="auto"/>
          <w:sz w:val="24"/>
          <w:szCs w:val="24"/>
        </w:rPr>
      </w:pPr>
    </w:p>
    <w:p w14:paraId="1445742F">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不锈钢器械柜</w:t>
      </w:r>
    </w:p>
    <w:p w14:paraId="4786F5F5">
      <w:pPr>
        <w:numPr>
          <w:ilvl w:val="0"/>
          <w:numId w:val="18"/>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产品规格：950×400×1800mm±5mm</w:t>
      </w:r>
    </w:p>
    <w:p w14:paraId="4D54C8BC">
      <w:pPr>
        <w:numPr>
          <w:ilvl w:val="0"/>
          <w:numId w:val="18"/>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1F968B67">
      <w:pPr>
        <w:numPr>
          <w:ilvl w:val="0"/>
          <w:numId w:val="1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整体材料均为不锈钢304材质,厚度≥0.8mm。</w:t>
      </w:r>
    </w:p>
    <w:p w14:paraId="6D6EA843">
      <w:pPr>
        <w:numPr>
          <w:ilvl w:val="0"/>
          <w:numId w:val="1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柜门材料采用≥1.2mm厚不锈钢304材质制作，柜门带透明浮法玻璃，玻璃厚度≥5mm。玻璃周围嵌入有装饰条</w:t>
      </w:r>
      <w:r>
        <w:rPr>
          <w:rFonts w:hint="eastAsia" w:ascii="仿宋" w:hAnsi="仿宋" w:eastAsia="仿宋" w:cs="仿宋"/>
          <w:color w:val="auto"/>
          <w:sz w:val="24"/>
          <w:szCs w:val="24"/>
          <w:lang w:eastAsia="zh-CN"/>
        </w:rPr>
        <w:t>用于</w:t>
      </w:r>
      <w:r>
        <w:rPr>
          <w:rFonts w:hint="eastAsia" w:ascii="仿宋" w:hAnsi="仿宋" w:eastAsia="仿宋" w:cs="仿宋"/>
          <w:color w:val="auto"/>
          <w:sz w:val="24"/>
          <w:szCs w:val="24"/>
        </w:rPr>
        <w:t>防震。</w:t>
      </w:r>
    </w:p>
    <w:p w14:paraId="4939F4DF">
      <w:pPr>
        <w:numPr>
          <w:ilvl w:val="0"/>
          <w:numId w:val="1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柜体内分五层，其中有三层隔板可活动，</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根据要求自行调节，隔板额定载荷≥30KG。</w:t>
      </w:r>
    </w:p>
    <w:p w14:paraId="4F73E375">
      <w:pPr>
        <w:numPr>
          <w:ilvl w:val="0"/>
          <w:numId w:val="19"/>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柜门配有安全锁。</w:t>
      </w:r>
    </w:p>
    <w:p w14:paraId="329A10E2">
      <w:pPr>
        <w:snapToGrid w:val="0"/>
        <w:spacing w:line="360" w:lineRule="auto"/>
        <w:jc w:val="center"/>
        <w:rPr>
          <w:rFonts w:hint="eastAsia" w:ascii="仿宋" w:hAnsi="仿宋" w:eastAsia="仿宋" w:cs="仿宋"/>
          <w:b/>
          <w:bCs/>
          <w:color w:val="auto"/>
          <w:sz w:val="24"/>
          <w:szCs w:val="24"/>
        </w:rPr>
      </w:pPr>
    </w:p>
    <w:p w14:paraId="2BE9CE2E">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碳钢器械柜</w:t>
      </w:r>
    </w:p>
    <w:p w14:paraId="439789E9">
      <w:pPr>
        <w:numPr>
          <w:ilvl w:val="0"/>
          <w:numId w:val="2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产品规格：950×400×1800mm±5mm</w:t>
      </w:r>
    </w:p>
    <w:p w14:paraId="5948F49F">
      <w:pPr>
        <w:numPr>
          <w:ilvl w:val="0"/>
          <w:numId w:val="2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27928943">
      <w:pPr>
        <w:pStyle w:val="32"/>
        <w:numPr>
          <w:ilvl w:val="1"/>
          <w:numId w:val="21"/>
        </w:numPr>
        <w:snapToGrid w:val="0"/>
        <w:spacing w:line="360" w:lineRule="auto"/>
        <w:ind w:left="426" w:hanging="426"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整体材料采用≥0.8mm厚优质碳钢冷轧板制作。</w:t>
      </w:r>
    </w:p>
    <w:p w14:paraId="3BA88C1B">
      <w:pPr>
        <w:pStyle w:val="32"/>
        <w:numPr>
          <w:ilvl w:val="1"/>
          <w:numId w:val="21"/>
        </w:numPr>
        <w:snapToGrid w:val="0"/>
        <w:spacing w:line="360" w:lineRule="auto"/>
        <w:ind w:left="426" w:hanging="426"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柜门材料采用≥1.2mm厚优质碳钢冷轧板制作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柜门带透明的浮法玻璃，玻璃厚≥5mm。玻璃周围嵌入有装饰条</w:t>
      </w:r>
      <w:r>
        <w:rPr>
          <w:rFonts w:hint="eastAsia" w:ascii="仿宋" w:hAnsi="仿宋" w:eastAsia="仿宋" w:cs="仿宋"/>
          <w:color w:val="auto"/>
          <w:sz w:val="24"/>
          <w:szCs w:val="24"/>
          <w:lang w:eastAsia="zh-CN"/>
        </w:rPr>
        <w:t>用于</w:t>
      </w:r>
      <w:r>
        <w:rPr>
          <w:rFonts w:hint="eastAsia" w:ascii="仿宋" w:hAnsi="仿宋" w:eastAsia="仿宋" w:cs="仿宋"/>
          <w:color w:val="auto"/>
          <w:sz w:val="24"/>
          <w:szCs w:val="24"/>
        </w:rPr>
        <w:t>防震。</w:t>
      </w:r>
    </w:p>
    <w:p w14:paraId="3F2C0EC4">
      <w:pPr>
        <w:pStyle w:val="32"/>
        <w:numPr>
          <w:ilvl w:val="1"/>
          <w:numId w:val="21"/>
        </w:numPr>
        <w:snapToGrid w:val="0"/>
        <w:spacing w:line="360" w:lineRule="auto"/>
        <w:ind w:left="426" w:hanging="426" w:firstLineChars="0"/>
        <w:jc w:val="left"/>
        <w:rPr>
          <w:rFonts w:hint="eastAsia" w:ascii="仿宋" w:hAnsi="仿宋" w:eastAsia="仿宋" w:cs="仿宋"/>
          <w:color w:val="auto"/>
          <w:sz w:val="24"/>
          <w:szCs w:val="24"/>
        </w:rPr>
      </w:pPr>
      <w:r>
        <w:rPr>
          <w:rFonts w:hint="eastAsia" w:ascii="仿宋" w:hAnsi="仿宋" w:eastAsia="仿宋" w:cs="仿宋"/>
          <w:bCs/>
          <w:color w:val="auto"/>
          <w:sz w:val="24"/>
          <w:szCs w:val="24"/>
        </w:rPr>
        <w:t>柜体内有五层，其中有三件隔板为活动，</w:t>
      </w:r>
      <w:r>
        <w:rPr>
          <w:rFonts w:hint="eastAsia" w:ascii="仿宋" w:hAnsi="仿宋" w:eastAsia="仿宋" w:cs="仿宋"/>
          <w:bCs/>
          <w:color w:val="auto"/>
          <w:sz w:val="24"/>
          <w:szCs w:val="24"/>
          <w:lang w:eastAsia="zh-CN"/>
        </w:rPr>
        <w:t>可</w:t>
      </w:r>
      <w:r>
        <w:rPr>
          <w:rFonts w:hint="eastAsia" w:ascii="仿宋" w:hAnsi="仿宋" w:eastAsia="仿宋" w:cs="仿宋"/>
          <w:bCs/>
          <w:color w:val="auto"/>
          <w:sz w:val="24"/>
          <w:szCs w:val="24"/>
        </w:rPr>
        <w:t>根据需要自行调节</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每隔层额定载荷≥20KG。</w:t>
      </w:r>
    </w:p>
    <w:p w14:paraId="32118415">
      <w:pPr>
        <w:pStyle w:val="32"/>
        <w:numPr>
          <w:ilvl w:val="1"/>
          <w:numId w:val="21"/>
        </w:numPr>
        <w:snapToGrid w:val="0"/>
        <w:spacing w:line="360" w:lineRule="auto"/>
        <w:ind w:left="426" w:hanging="426"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柜门配有安全锁。</w:t>
      </w:r>
    </w:p>
    <w:p w14:paraId="6504F4E4">
      <w:pPr>
        <w:pStyle w:val="32"/>
        <w:numPr>
          <w:ilvl w:val="1"/>
          <w:numId w:val="21"/>
        </w:numPr>
        <w:spacing w:line="360" w:lineRule="auto"/>
        <w:ind w:left="426" w:hanging="426" w:firstLineChars="0"/>
        <w:jc w:val="lef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整柜碳钢部分经电泳处理后静电喷涂，采用环保喷涂材料。漆膜硬度≥2H, 漆膜附着力强，受冲击高度500mm冲击后漆膜无剥落、裂纹、皱纹。经168h盐雾试验后，按GB/T 6461- 2002标准外观评级RA＞9级。（提供第三方专业机构检测报告）</w:t>
      </w:r>
    </w:p>
    <w:p w14:paraId="64499243">
      <w:pPr>
        <w:snapToGrid w:val="0"/>
        <w:spacing w:line="360" w:lineRule="auto"/>
        <w:jc w:val="center"/>
        <w:rPr>
          <w:rFonts w:hint="eastAsia" w:ascii="仿宋" w:hAnsi="仿宋" w:eastAsia="仿宋" w:cs="仿宋"/>
          <w:b/>
          <w:bCs/>
          <w:color w:val="auto"/>
          <w:sz w:val="24"/>
          <w:szCs w:val="24"/>
        </w:rPr>
      </w:pPr>
    </w:p>
    <w:p w14:paraId="33269142">
      <w:pPr>
        <w:snapToGrid w:val="0"/>
        <w:spacing w:line="360" w:lineRule="auto"/>
        <w:jc w:val="center"/>
        <w:rPr>
          <w:rFonts w:hint="eastAsia" w:ascii="仿宋" w:hAnsi="仿宋" w:eastAsia="仿宋" w:cs="仿宋"/>
          <w:b/>
          <w:bCs/>
          <w:color w:val="auto"/>
          <w:sz w:val="24"/>
          <w:szCs w:val="24"/>
        </w:rPr>
      </w:pPr>
      <w:bookmarkStart w:id="1" w:name="_Hlk171579758"/>
      <w:r>
        <w:rPr>
          <w:rFonts w:hint="eastAsia" w:ascii="仿宋" w:hAnsi="仿宋" w:eastAsia="仿宋" w:cs="仿宋"/>
          <w:b/>
          <w:bCs/>
          <w:color w:val="auto"/>
          <w:sz w:val="24"/>
          <w:szCs w:val="24"/>
        </w:rPr>
        <w:t>不锈钢病历夹推车</w:t>
      </w:r>
    </w:p>
    <w:p w14:paraId="699F687E">
      <w:pPr>
        <w:numPr>
          <w:ilvl w:val="0"/>
          <w:numId w:val="2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产品规格：</w:t>
      </w:r>
      <w:r>
        <w:rPr>
          <w:rFonts w:hint="eastAsia" w:ascii="仿宋" w:hAnsi="仿宋" w:eastAsia="仿宋" w:cs="仿宋"/>
          <w:color w:val="auto"/>
          <w:sz w:val="24"/>
          <w:szCs w:val="24"/>
          <w:lang w:val="en-US" w:eastAsia="zh-CN"/>
        </w:rPr>
        <w:t>20位：</w:t>
      </w:r>
      <w:r>
        <w:rPr>
          <w:rFonts w:hint="eastAsia" w:ascii="仿宋" w:hAnsi="仿宋" w:eastAsia="仿宋" w:cs="仿宋"/>
          <w:color w:val="auto"/>
          <w:sz w:val="24"/>
          <w:szCs w:val="24"/>
        </w:rPr>
        <w:t>350×39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×103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mm±5mm</w:t>
      </w:r>
    </w:p>
    <w:p w14:paraId="46329029">
      <w:pPr>
        <w:pStyle w:val="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30位：</w:t>
      </w:r>
      <w:r>
        <w:rPr>
          <w:rFonts w:hint="eastAsia" w:ascii="仿宋" w:hAnsi="仿宋" w:eastAsia="仿宋" w:cs="仿宋"/>
          <w:color w:val="auto"/>
          <w:sz w:val="24"/>
          <w:szCs w:val="24"/>
        </w:rPr>
        <w:t>640×39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×910mm±5mm</w:t>
      </w:r>
    </w:p>
    <w:p w14:paraId="03082EB2">
      <w:pPr>
        <w:pStyle w:val="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40位：</w:t>
      </w:r>
      <w:r>
        <w:rPr>
          <w:rFonts w:hint="eastAsia" w:ascii="仿宋" w:hAnsi="仿宋" w:eastAsia="仿宋" w:cs="仿宋"/>
          <w:color w:val="auto"/>
          <w:sz w:val="24"/>
          <w:szCs w:val="24"/>
        </w:rPr>
        <w:t>640×39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×108</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mm±5mm</w:t>
      </w:r>
    </w:p>
    <w:p w14:paraId="227DB751">
      <w:pPr>
        <w:pStyle w:val="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50位：</w:t>
      </w:r>
      <w:r>
        <w:rPr>
          <w:rFonts w:hint="eastAsia" w:ascii="仿宋" w:hAnsi="仿宋" w:eastAsia="仿宋" w:cs="仿宋"/>
          <w:color w:val="auto"/>
          <w:sz w:val="24"/>
          <w:szCs w:val="24"/>
        </w:rPr>
        <w:t>640×39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×1260mm±5mm</w:t>
      </w:r>
    </w:p>
    <w:p w14:paraId="6EB92C7A">
      <w:pPr>
        <w:pStyle w:val="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60位：</w:t>
      </w:r>
      <w:r>
        <w:rPr>
          <w:rFonts w:hint="eastAsia" w:ascii="仿宋" w:hAnsi="仿宋" w:eastAsia="仿宋" w:cs="仿宋"/>
          <w:color w:val="auto"/>
          <w:sz w:val="24"/>
          <w:szCs w:val="24"/>
        </w:rPr>
        <w:t>640×39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×143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mm±5mm</w:t>
      </w:r>
    </w:p>
    <w:p w14:paraId="1C973AA5">
      <w:pPr>
        <w:numPr>
          <w:ilvl w:val="0"/>
          <w:numId w:val="2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技术参数</w:t>
      </w:r>
    </w:p>
    <w:p w14:paraId="2378899C">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整体材料采用≥0.8mm厚优质304不锈钢冷轧板制作。</w:t>
      </w:r>
    </w:p>
    <w:p w14:paraId="6243E55C">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抽屉滑条采用三节滑轨。</w:t>
      </w:r>
    </w:p>
    <w:p w14:paraId="61C2E365">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拉手采用弧形拉手。</w:t>
      </w:r>
    </w:p>
    <w:p w14:paraId="0C9A85E4">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病历夹推车配有安全锁。</w:t>
      </w:r>
    </w:p>
    <w:p w14:paraId="1F0F3A65">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脚轮采用四只Φ100超静音脚轮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其中2只脚轮配刹车。</w:t>
      </w:r>
    </w:p>
    <w:p w14:paraId="264001DF">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病历夹滑条采用工程塑料</w:t>
      </w:r>
      <w:r>
        <w:rPr>
          <w:rFonts w:hint="eastAsia" w:ascii="仿宋" w:hAnsi="仿宋" w:eastAsia="仿宋" w:cs="仿宋"/>
          <w:color w:val="auto"/>
          <w:sz w:val="24"/>
          <w:szCs w:val="24"/>
          <w:lang w:eastAsia="zh-CN"/>
        </w:rPr>
        <w:t>或不锈钢</w:t>
      </w:r>
      <w:r>
        <w:rPr>
          <w:rFonts w:hint="eastAsia" w:ascii="仿宋" w:hAnsi="仿宋" w:eastAsia="仿宋" w:cs="仿宋"/>
          <w:color w:val="auto"/>
          <w:sz w:val="24"/>
          <w:szCs w:val="24"/>
        </w:rPr>
        <w:t>。</w:t>
      </w:r>
    </w:p>
    <w:p w14:paraId="00947EF0">
      <w:pPr>
        <w:numPr>
          <w:ilvl w:val="0"/>
          <w:numId w:val="23"/>
        </w:num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▲每一隔病历夹侧面都配有数字标示条，数字标示条采用激光打数字。</w:t>
      </w:r>
    </w:p>
    <w:bookmarkEnd w:id="1"/>
    <w:p w14:paraId="6A88B0F0">
      <w:pPr>
        <w:snapToGrid w:val="0"/>
        <w:spacing w:line="360" w:lineRule="auto"/>
        <w:jc w:val="center"/>
        <w:rPr>
          <w:rFonts w:hint="eastAsia" w:ascii="仿宋" w:hAnsi="仿宋" w:eastAsia="仿宋" w:cs="仿宋"/>
          <w:b/>
          <w:color w:val="auto"/>
          <w:sz w:val="24"/>
          <w:szCs w:val="24"/>
        </w:rPr>
      </w:pPr>
    </w:p>
    <w:p w14:paraId="42EBCF2D">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抢救床</w:t>
      </w:r>
    </w:p>
    <w:p w14:paraId="0D8D2DFE">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1、产品规格</w:t>
      </w:r>
    </w:p>
    <w:p w14:paraId="6A51EA39">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规格：1940×730×（550-850）mm±10mm</w:t>
      </w:r>
    </w:p>
    <w:p w14:paraId="3DBF5EFE">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2、产品功能</w:t>
      </w:r>
    </w:p>
    <w:p w14:paraId="42479DAC">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1)背板升降范围：0～70°±5°。</w:t>
      </w:r>
    </w:p>
    <w:p w14:paraId="68CBEF3E">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2)整体升降范围：0～300 mm±5 mm。</w:t>
      </w:r>
    </w:p>
    <w:p w14:paraId="46C196F1">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)床面采用全新聚丙烯（PP）一次性吹塑成型，床面整体厚度≥45mm，床面两端带推拉扶手，床面腿段带挡条，床面带</w:t>
      </w:r>
      <w:r>
        <w:rPr>
          <w:rFonts w:hint="eastAsia" w:ascii="仿宋" w:hAnsi="仿宋" w:eastAsia="仿宋" w:cs="仿宋"/>
          <w:color w:val="auto"/>
          <w:sz w:val="24"/>
          <w:szCs w:val="24"/>
          <w:lang w:eastAsia="zh-CN"/>
        </w:rPr>
        <w:t>不少于</w:t>
      </w:r>
      <w:r>
        <w:rPr>
          <w:rFonts w:hint="eastAsia" w:ascii="仿宋" w:hAnsi="仿宋" w:eastAsia="仿宋" w:cs="仿宋"/>
          <w:color w:val="auto"/>
          <w:sz w:val="24"/>
          <w:szCs w:val="24"/>
        </w:rPr>
        <w:t>两条安全带</w:t>
      </w:r>
      <w:r>
        <w:rPr>
          <w:rFonts w:hint="eastAsia" w:ascii="仿宋" w:hAnsi="仿宋" w:eastAsia="仿宋" w:cs="仿宋"/>
          <w:color w:val="auto"/>
          <w:sz w:val="24"/>
          <w:szCs w:val="24"/>
          <w:lang w:eastAsia="zh-CN"/>
        </w:rPr>
        <w:t>用于</w:t>
      </w:r>
      <w:r>
        <w:rPr>
          <w:rFonts w:hint="eastAsia" w:ascii="仿宋" w:hAnsi="仿宋" w:eastAsia="仿宋" w:cs="仿宋"/>
          <w:color w:val="auto"/>
          <w:sz w:val="24"/>
          <w:szCs w:val="24"/>
        </w:rPr>
        <w:t>固定病人。（提供生产厂家吹塑设备现场佐证图片）</w:t>
      </w:r>
    </w:p>
    <w:p w14:paraId="7456D707">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)护栏采用全新聚丙烯（PP）一次性吹塑成型，壁厚≥3mm，护栏升起后距床面高度≥310mm、护栏与床面间隙≤35mm能有效防止病人跌落。</w:t>
      </w:r>
    </w:p>
    <w:p w14:paraId="160F3359">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)背板升降采用气动弹簧控制，能在0～70°升降范围内无级操作。（提供经国家认可的第三方检测机构出具的检测报告）</w:t>
      </w:r>
    </w:p>
    <w:p w14:paraId="6CFCEC0A">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)推床框架采用30×50×1.5mm/Q195焊管，配输液架插座4个，采用焊接机器人以集群焊接，整床金属部件全部施以高精度焊接工艺，确保安全可靠。</w:t>
      </w:r>
    </w:p>
    <w:p w14:paraId="3E10DDEB">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)床架整体升降系统采用三角板（冷轧板冲压成型）结构和双向过摇打滑丝杆装置，高低升降行程≥300mm。</w:t>
      </w:r>
    </w:p>
    <w:p w14:paraId="19E66D57">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床整体金属采用电泳加静电粉末喷涂双重涂层技术，使其抗酸碱、耐腐蚀、耐褪色，防刮伤能力强，管壁内外均有双重涂层防锈。（提供：抢救床生产厂家电泳设备静电粉末喷涂设备现场佐证图片及相关证明材料）</w:t>
      </w:r>
    </w:p>
    <w:p w14:paraId="2AB28228">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)下架罩采用ABS树脂一次性吸塑成型，中间凹陷深度≥45mm防止物品滑落，下罩壁厚≥5mm。</w:t>
      </w:r>
    </w:p>
    <w:p w14:paraId="29AE76EB">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)床体装备独立的中心轮，直径≥125mm，可拆卸更换，推床两侧都安装中心轮控制踏板。</w:t>
      </w:r>
    </w:p>
    <w:p w14:paraId="7840EC21">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)推床配置四只中控脚轮，脚轮直径≥150mm，推床安装中控制踏板。</w:t>
      </w:r>
    </w:p>
    <w:p w14:paraId="1CA1DC82">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3、配置</w:t>
      </w:r>
    </w:p>
    <w:p w14:paraId="05D4F181">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1.)不锈钢插式输液杆1根。</w:t>
      </w:r>
    </w:p>
    <w:p w14:paraId="46987588">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2.)氧气瓶架1个。</w:t>
      </w:r>
    </w:p>
    <w:p w14:paraId="19242104">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3.)引流袋挂钩4个，额定载荷≥2kg。</w:t>
      </w:r>
    </w:p>
    <w:p w14:paraId="616DA494">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4.)安全带2付。</w:t>
      </w:r>
    </w:p>
    <w:p w14:paraId="3B4D0CEF">
      <w:pPr>
        <w:tabs>
          <w:tab w:val="left" w:pos="4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5.)床垫1张。</w:t>
      </w:r>
    </w:p>
    <w:p w14:paraId="2F18CE36">
      <w:pPr>
        <w:tabs>
          <w:tab w:val="left" w:pos="420"/>
        </w:tabs>
        <w:snapToGrid w:val="0"/>
        <w:spacing w:line="360" w:lineRule="auto"/>
        <w:jc w:val="center"/>
        <w:rPr>
          <w:rFonts w:hint="eastAsia" w:ascii="仿宋" w:hAnsi="仿宋" w:eastAsia="仿宋" w:cs="仿宋"/>
          <w:b/>
          <w:bCs/>
          <w:color w:val="auto"/>
          <w:sz w:val="24"/>
          <w:szCs w:val="24"/>
          <w:lang w:eastAsia="zh-CN"/>
        </w:rPr>
      </w:pPr>
    </w:p>
    <w:p w14:paraId="19983244">
      <w:pPr>
        <w:tabs>
          <w:tab w:val="left" w:pos="420"/>
        </w:tabs>
        <w:snapToGrid w:val="0"/>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检查床</w:t>
      </w:r>
    </w:p>
    <w:p w14:paraId="2153921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1、产品</w:t>
      </w:r>
      <w:r>
        <w:rPr>
          <w:rFonts w:hint="eastAsia" w:ascii="仿宋" w:hAnsi="仿宋" w:eastAsia="仿宋" w:cs="仿宋"/>
          <w:color w:val="auto"/>
          <w:sz w:val="24"/>
          <w:szCs w:val="24"/>
          <w:lang w:eastAsia="zh-CN"/>
        </w:rPr>
        <w:t>尺寸：</w:t>
      </w:r>
      <w:r>
        <w:rPr>
          <w:rFonts w:hint="eastAsia" w:ascii="仿宋" w:hAnsi="仿宋" w:eastAsia="仿宋" w:cs="仿宋"/>
          <w:color w:val="auto"/>
          <w:sz w:val="24"/>
          <w:szCs w:val="24"/>
        </w:rPr>
        <w:t>1900×650×650mm±</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mm</w:t>
      </w:r>
    </w:p>
    <w:p w14:paraId="685A549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2、技术参数</w:t>
      </w:r>
    </w:p>
    <w:p w14:paraId="4B585E6B">
      <w:pPr>
        <w:numPr>
          <w:ilvl w:val="0"/>
          <w:numId w:val="24"/>
        </w:numPr>
        <w:spacing w:line="360" w:lineRule="auto"/>
        <w:ind w:left="425" w:leftChars="0" w:hanging="425" w:firstLineChars="0"/>
        <w:rPr>
          <w:rFonts w:hint="eastAsia" w:ascii="仿宋" w:hAnsi="仿宋" w:eastAsia="仿宋" w:cs="仿宋"/>
          <w:color w:val="auto"/>
          <w:sz w:val="24"/>
          <w:szCs w:val="24"/>
        </w:rPr>
      </w:pPr>
      <w:bookmarkStart w:id="2" w:name="_Hlk105590866"/>
      <w:r>
        <w:rPr>
          <w:rFonts w:hint="eastAsia" w:ascii="仿宋" w:hAnsi="仿宋" w:eastAsia="仿宋" w:cs="仿宋"/>
          <w:color w:val="auto"/>
          <w:sz w:val="24"/>
          <w:szCs w:val="24"/>
        </w:rPr>
        <w:t>床面主材料采用≥1mmQ235A</w:t>
      </w:r>
      <w:bookmarkStart w:id="3" w:name="_Hlk105591650"/>
      <w:r>
        <w:rPr>
          <w:rFonts w:hint="eastAsia" w:ascii="仿宋" w:hAnsi="仿宋" w:eastAsia="仿宋" w:cs="仿宋"/>
          <w:color w:val="auto"/>
          <w:sz w:val="24"/>
          <w:szCs w:val="24"/>
        </w:rPr>
        <w:t>冷轧板</w:t>
      </w:r>
      <w:bookmarkEnd w:id="3"/>
      <w:r>
        <w:rPr>
          <w:rFonts w:hint="eastAsia" w:ascii="仿宋" w:hAnsi="仿宋" w:eastAsia="仿宋" w:cs="仿宋"/>
          <w:color w:val="auto"/>
          <w:sz w:val="24"/>
          <w:szCs w:val="24"/>
        </w:rPr>
        <w:t>。</w:t>
      </w:r>
    </w:p>
    <w:p w14:paraId="177C19C5">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▲床体钢件金属采用电泳加静电粉末喷涂双重涂层技术。（提供电泳喷粉涂装生产线加工</w:t>
      </w:r>
      <w:bookmarkStart w:id="4" w:name="_Hlk105579336"/>
      <w:r>
        <w:rPr>
          <w:rFonts w:hint="eastAsia" w:ascii="仿宋" w:hAnsi="仿宋" w:eastAsia="仿宋" w:cs="仿宋"/>
          <w:color w:val="auto"/>
          <w:sz w:val="24"/>
          <w:szCs w:val="24"/>
        </w:rPr>
        <w:t>设备现场工作图片及购买加工设备发票复印件</w:t>
      </w:r>
      <w:bookmarkEnd w:id="4"/>
      <w:r>
        <w:rPr>
          <w:rFonts w:hint="eastAsia" w:ascii="仿宋" w:hAnsi="仿宋" w:eastAsia="仿宋" w:cs="仿宋"/>
          <w:color w:val="auto"/>
          <w:sz w:val="24"/>
          <w:szCs w:val="24"/>
        </w:rPr>
        <w:t>）</w:t>
      </w:r>
    </w:p>
    <w:bookmarkEnd w:id="2"/>
    <w:p w14:paraId="52B8362E">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床面额定载荷≥13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kg。</w:t>
      </w:r>
    </w:p>
    <w:p w14:paraId="01567015">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四只支撑脚采用≥φ32×1.2mm碳钢焊管，脚架连接管采用≥15×25×1mm碳钢焊管。</w:t>
      </w:r>
    </w:p>
    <w:p w14:paraId="33DE00DB">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四只脚配置</w:t>
      </w:r>
      <w:r>
        <w:rPr>
          <w:rFonts w:hint="eastAsia" w:ascii="仿宋" w:hAnsi="仿宋" w:eastAsia="仿宋" w:cs="仿宋"/>
          <w:color w:val="auto"/>
          <w:sz w:val="24"/>
          <w:szCs w:val="24"/>
          <w:lang w:eastAsia="zh-CN"/>
        </w:rPr>
        <w:t>防滑</w:t>
      </w:r>
      <w:r>
        <w:rPr>
          <w:rFonts w:hint="eastAsia" w:ascii="仿宋" w:hAnsi="仿宋" w:eastAsia="仿宋" w:cs="仿宋"/>
          <w:color w:val="auto"/>
          <w:sz w:val="24"/>
          <w:szCs w:val="24"/>
        </w:rPr>
        <w:t>胶脚。</w:t>
      </w:r>
    </w:p>
    <w:p w14:paraId="53EE7B0B">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脚架与台面</w:t>
      </w:r>
      <w:r>
        <w:rPr>
          <w:rFonts w:hint="eastAsia" w:ascii="仿宋" w:hAnsi="仿宋" w:eastAsia="仿宋" w:cs="仿宋"/>
          <w:color w:val="auto"/>
          <w:sz w:val="24"/>
          <w:szCs w:val="24"/>
          <w:lang w:eastAsia="zh-CN"/>
        </w:rPr>
        <w:t>之间具有</w:t>
      </w:r>
      <w:r>
        <w:rPr>
          <w:rFonts w:hint="eastAsia" w:ascii="仿宋" w:hAnsi="仿宋" w:eastAsia="仿宋" w:cs="仿宋"/>
          <w:color w:val="auto"/>
          <w:sz w:val="24"/>
          <w:szCs w:val="24"/>
        </w:rPr>
        <w:t>拉杆组件</w:t>
      </w:r>
      <w:r>
        <w:rPr>
          <w:rFonts w:hint="eastAsia" w:ascii="仿宋" w:hAnsi="仿宋" w:eastAsia="仿宋" w:cs="仿宋"/>
          <w:color w:val="auto"/>
          <w:sz w:val="24"/>
          <w:szCs w:val="24"/>
          <w:lang w:eastAsia="zh-CN"/>
        </w:rPr>
        <w:t>连接</w:t>
      </w:r>
      <w:r>
        <w:rPr>
          <w:rFonts w:hint="eastAsia" w:ascii="仿宋" w:hAnsi="仿宋" w:eastAsia="仿宋" w:cs="仿宋"/>
          <w:color w:val="auto"/>
          <w:sz w:val="24"/>
          <w:szCs w:val="24"/>
        </w:rPr>
        <w:t>。</w:t>
      </w:r>
    </w:p>
    <w:p w14:paraId="303300EF">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w:t>
      </w:r>
      <w:r>
        <w:rPr>
          <w:rFonts w:hint="eastAsia" w:ascii="仿宋" w:hAnsi="仿宋" w:eastAsia="仿宋" w:cs="仿宋"/>
          <w:color w:val="auto"/>
          <w:sz w:val="24"/>
          <w:szCs w:val="24"/>
          <w:lang w:eastAsia="zh-CN"/>
        </w:rPr>
        <w:t>垫底面有底板，</w:t>
      </w:r>
      <w:r>
        <w:rPr>
          <w:rFonts w:hint="eastAsia" w:ascii="仿宋" w:hAnsi="仿宋" w:eastAsia="仿宋" w:cs="仿宋"/>
          <w:color w:val="auto"/>
          <w:sz w:val="24"/>
          <w:szCs w:val="24"/>
        </w:rPr>
        <w:t>表面采用人造革</w:t>
      </w:r>
      <w:r>
        <w:rPr>
          <w:rFonts w:hint="eastAsia" w:ascii="仿宋" w:hAnsi="仿宋" w:eastAsia="仿宋" w:cs="仿宋"/>
          <w:color w:val="auto"/>
          <w:sz w:val="24"/>
          <w:szCs w:val="24"/>
          <w:lang w:eastAsia="zh-CN"/>
        </w:rPr>
        <w:t>包裹</w:t>
      </w:r>
      <w:r>
        <w:rPr>
          <w:rFonts w:hint="eastAsia" w:ascii="仿宋" w:hAnsi="仿宋" w:eastAsia="仿宋" w:cs="仿宋"/>
          <w:color w:val="auto"/>
          <w:sz w:val="24"/>
          <w:szCs w:val="24"/>
        </w:rPr>
        <w:t>，内面采用高密度海绵。</w:t>
      </w:r>
    </w:p>
    <w:p w14:paraId="65D323BC">
      <w:pPr>
        <w:numPr>
          <w:ilvl w:val="0"/>
          <w:numId w:val="24"/>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▲整体采用工业机器人焊接。（提供焊接机器人采购发票复印件证明）</w:t>
      </w:r>
    </w:p>
    <w:p w14:paraId="574A0018">
      <w:pPr>
        <w:tabs>
          <w:tab w:val="left" w:pos="420"/>
        </w:tabs>
        <w:snapToGrid w:val="0"/>
        <w:spacing w:line="360" w:lineRule="auto"/>
        <w:rPr>
          <w:rFonts w:hint="eastAsia" w:ascii="仿宋" w:hAnsi="仿宋" w:eastAsia="仿宋" w:cs="仿宋"/>
          <w:color w:val="auto"/>
          <w:sz w:val="24"/>
          <w:szCs w:val="24"/>
        </w:rPr>
      </w:pPr>
    </w:p>
    <w:p w14:paraId="6DE931F7">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注：带“★”参数为实质性要求，有要求的按要求提供证明材料，不允许负偏离；带“</w:t>
      </w:r>
      <w:r>
        <w:rPr>
          <w:rFonts w:hint="eastAsia" w:ascii="仿宋" w:hAnsi="仿宋" w:eastAsia="仿宋" w:cs="仿宋"/>
          <w:sz w:val="24"/>
          <w:szCs w:val="24"/>
          <w:lang w:eastAsia="zh-CN"/>
        </w:rPr>
        <w:t>▲”</w:t>
      </w:r>
      <w:r>
        <w:rPr>
          <w:rFonts w:hint="eastAsia" w:ascii="仿宋" w:hAnsi="仿宋" w:eastAsia="仿宋" w:cs="仿宋"/>
          <w:b w:val="0"/>
          <w:bCs/>
          <w:sz w:val="24"/>
          <w:szCs w:val="24"/>
          <w:lang w:val="en-US" w:eastAsia="zh-CN"/>
        </w:rPr>
        <w:t>参数为重要参数 ，有要求的按要求提供证明材料，否则视为负偏离， 其他参数有要求的按要求提供证明材料，否则视为负偏离 。</w:t>
      </w:r>
    </w:p>
    <w:p w14:paraId="0AD3F2EB">
      <w:pPr>
        <w:spacing w:after="124" w:line="360" w:lineRule="auto"/>
        <w:ind w:left="480" w:hanging="643" w:hangingChars="200"/>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样品清单</w:t>
      </w:r>
    </w:p>
    <w:p w14:paraId="790C0519">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1.三折二摇病床带轮（带床垫、餐桌板、床框主架矩管喷涂小样）1张</w:t>
      </w:r>
    </w:p>
    <w:p w14:paraId="2E583094">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2.床头柜1个</w:t>
      </w:r>
    </w:p>
    <w:p w14:paraId="10F605FB">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3.治疗推车（含配件）1台</w:t>
      </w:r>
    </w:p>
    <w:p w14:paraId="2C40CB15">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4.不锈钢双层器械台1台</w:t>
      </w:r>
    </w:p>
    <w:p w14:paraId="792E8DAA">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送样要求</w:t>
      </w:r>
    </w:p>
    <w:p w14:paraId="10958CBA">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1、供应商参加磋商时按照要求提供样品。 </w:t>
      </w:r>
    </w:p>
    <w:p w14:paraId="0A344B88">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2、样品送达：所有样品在磋商当日，响应文件提交截止及开启时间前送到绵阳市中医医院篮球场。</w:t>
      </w:r>
    </w:p>
    <w:p w14:paraId="5A4F69B8">
      <w:pPr>
        <w:spacing w:after="124" w:line="360" w:lineRule="auto"/>
        <w:ind w:left="480" w:hanging="480" w:hanging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3、评审专家在对本项目评审完毕后，所有样品由供应商自行带走。</w:t>
      </w:r>
    </w:p>
    <w:p w14:paraId="61C381C4">
      <w:pPr>
        <w:numPr>
          <w:ilvl w:val="0"/>
          <w:numId w:val="25"/>
        </w:numPr>
        <w:spacing w:after="124" w:line="360" w:lineRule="auto"/>
        <w:rPr>
          <w:rFonts w:hint="eastAsia" w:ascii="仿宋" w:hAnsi="仿宋" w:eastAsia="仿宋" w:cs="仿宋"/>
          <w:b/>
          <w:sz w:val="24"/>
          <w:szCs w:val="24"/>
          <w:lang w:eastAsia="zh-CN"/>
        </w:rPr>
      </w:pPr>
      <w:r>
        <w:rPr>
          <w:rFonts w:hint="eastAsia" w:ascii="仿宋" w:hAnsi="仿宋" w:eastAsia="仿宋" w:cs="仿宋"/>
          <w:b w:val="0"/>
          <w:bCs/>
          <w:sz w:val="24"/>
          <w:szCs w:val="24"/>
          <w:lang w:val="en-US" w:eastAsia="zh-CN"/>
        </w:rPr>
        <w:t>★</w:t>
      </w:r>
      <w:r>
        <w:rPr>
          <w:rFonts w:hint="eastAsia" w:ascii="仿宋" w:hAnsi="仿宋" w:eastAsia="仿宋" w:cs="仿宋"/>
          <w:b/>
          <w:sz w:val="24"/>
          <w:szCs w:val="24"/>
        </w:rPr>
        <w:t>商务要求：</w:t>
      </w:r>
    </w:p>
    <w:p w14:paraId="35D6FDEF">
      <w:pPr>
        <w:numPr>
          <w:ilvl w:val="0"/>
          <w:numId w:val="0"/>
        </w:numPr>
        <w:spacing w:after="124" w:line="360" w:lineRule="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1、合同期限：</w:t>
      </w:r>
      <w:r>
        <w:rPr>
          <w:rFonts w:hint="eastAsia" w:ascii="仿宋" w:hAnsi="仿宋" w:eastAsia="仿宋" w:cs="仿宋"/>
          <w:b w:val="0"/>
          <w:bCs/>
          <w:sz w:val="24"/>
          <w:szCs w:val="24"/>
          <w:lang w:val="en-US" w:eastAsia="zh-CN"/>
        </w:rPr>
        <w:t>两年</w:t>
      </w:r>
    </w:p>
    <w:p w14:paraId="24B5E6FA">
      <w:pPr>
        <w:widowControl/>
        <w:spacing w:line="360" w:lineRule="auto"/>
        <w:jc w:val="both"/>
        <w:rPr>
          <w:rFonts w:hint="eastAsia" w:ascii="仿宋" w:hAnsi="仿宋" w:eastAsia="仿宋" w:cs="仿宋"/>
          <w:sz w:val="24"/>
          <w:szCs w:val="24"/>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val="zh-CN"/>
        </w:rPr>
        <w:t>、交货时间：</w:t>
      </w:r>
      <w:r>
        <w:rPr>
          <w:rFonts w:hint="eastAsia" w:ascii="仿宋" w:hAnsi="仿宋" w:eastAsia="仿宋" w:cs="仿宋"/>
          <w:sz w:val="24"/>
          <w:szCs w:val="24"/>
          <w:highlight w:val="none"/>
          <w:lang w:eastAsia="zh-CN"/>
        </w:rPr>
        <w:t>按医学装备科要求供货。</w:t>
      </w:r>
    </w:p>
    <w:p w14:paraId="1605FCA4">
      <w:pPr>
        <w:spacing w:line="360" w:lineRule="auto"/>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zh-CN"/>
        </w:rPr>
        <w:t>付款方式要求：</w:t>
      </w:r>
      <w:r>
        <w:rPr>
          <w:rFonts w:hint="eastAsia" w:ascii="仿宋" w:hAnsi="仿宋" w:eastAsia="仿宋" w:cs="仿宋"/>
          <w:bCs/>
          <w:sz w:val="24"/>
          <w:szCs w:val="24"/>
          <w:highlight w:val="none"/>
          <w:lang w:eastAsia="zh-CN"/>
        </w:rPr>
        <w:t>设备到院经现场安装、调试、培训、验收完成后，按照入库日期满六个月后一次性付全款</w:t>
      </w:r>
      <w:r>
        <w:rPr>
          <w:rFonts w:hint="eastAsia" w:ascii="仿宋" w:hAnsi="仿宋" w:eastAsia="仿宋" w:cs="仿宋"/>
          <w:bCs/>
          <w:sz w:val="24"/>
          <w:szCs w:val="24"/>
          <w:highlight w:val="none"/>
        </w:rPr>
        <w:t>。</w:t>
      </w:r>
    </w:p>
    <w:p w14:paraId="31D8139B">
      <w:pPr>
        <w:widowControl/>
        <w:spacing w:line="360" w:lineRule="auto"/>
        <w:jc w:val="left"/>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lang w:val="en-US" w:eastAsia="zh-CN"/>
        </w:rPr>
        <w:t>4</w:t>
      </w:r>
      <w:r>
        <w:rPr>
          <w:rFonts w:hint="eastAsia" w:ascii="仿宋" w:hAnsi="仿宋" w:eastAsia="仿宋" w:cs="仿宋"/>
          <w:b/>
          <w:bCs/>
          <w:kern w:val="0"/>
          <w:sz w:val="24"/>
          <w:szCs w:val="24"/>
          <w:highlight w:val="none"/>
        </w:rPr>
        <w:t xml:space="preserve">、安装调试： </w:t>
      </w:r>
      <w:r>
        <w:rPr>
          <w:rFonts w:hint="eastAsia" w:ascii="仿宋" w:hAnsi="仿宋" w:eastAsia="仿宋" w:cs="仿宋"/>
          <w:kern w:val="0"/>
          <w:sz w:val="24"/>
          <w:szCs w:val="24"/>
          <w:highlight w:val="none"/>
        </w:rPr>
        <w:t>供应商负责产品安装、调试，直至采购人能正常使用，所需的一切材料、备件、专业工具均由供应商负责提供</w:t>
      </w:r>
      <w:r>
        <w:rPr>
          <w:rFonts w:hint="eastAsia" w:ascii="仿宋" w:hAnsi="仿宋" w:eastAsia="仿宋" w:cs="仿宋"/>
          <w:kern w:val="0"/>
          <w:sz w:val="24"/>
          <w:szCs w:val="24"/>
          <w:highlight w:val="none"/>
          <w:lang w:eastAsia="zh-CN"/>
        </w:rPr>
        <w:t>。</w:t>
      </w:r>
    </w:p>
    <w:p w14:paraId="5DF522E7">
      <w:pPr>
        <w:widowControl/>
        <w:spacing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5、</w:t>
      </w:r>
      <w:r>
        <w:rPr>
          <w:rFonts w:hint="eastAsia" w:ascii="仿宋" w:hAnsi="仿宋" w:eastAsia="仿宋" w:cs="仿宋"/>
          <w:b/>
          <w:bCs/>
          <w:kern w:val="0"/>
          <w:sz w:val="24"/>
          <w:szCs w:val="24"/>
          <w:highlight w:val="none"/>
        </w:rPr>
        <w:t xml:space="preserve">售后服务 </w:t>
      </w:r>
    </w:p>
    <w:p w14:paraId="44520CE3">
      <w:pPr>
        <w:pStyle w:val="32"/>
        <w:numPr>
          <w:ilvl w:val="0"/>
          <w:numId w:val="0"/>
        </w:numPr>
        <w:spacing w:line="360" w:lineRule="auto"/>
        <w:ind w:leftChars="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质保期</w:t>
      </w:r>
      <w:r>
        <w:rPr>
          <w:rFonts w:hint="eastAsia" w:ascii="仿宋" w:hAnsi="仿宋" w:eastAsia="仿宋" w:cs="仿宋"/>
          <w:b w:val="0"/>
          <w:bCs w:val="0"/>
          <w:sz w:val="24"/>
          <w:szCs w:val="24"/>
          <w:highlight w:val="none"/>
          <w:lang w:val="zh-CN"/>
        </w:rPr>
        <w:t>：</w:t>
      </w:r>
      <w:r>
        <w:rPr>
          <w:rFonts w:hint="eastAsia" w:ascii="仿宋" w:hAnsi="仿宋" w:eastAsia="仿宋" w:cs="仿宋"/>
          <w:b w:val="0"/>
          <w:bCs w:val="0"/>
          <w:color w:val="auto"/>
          <w:sz w:val="24"/>
          <w:szCs w:val="24"/>
          <w:lang w:eastAsia="zh-CN"/>
        </w:rPr>
        <w:t>注射泵和输液泵质保期≥</w:t>
      </w:r>
      <w:r>
        <w:rPr>
          <w:rFonts w:hint="eastAsia" w:ascii="仿宋" w:hAnsi="仿宋" w:eastAsia="仿宋" w:cs="仿宋"/>
          <w:b w:val="0"/>
          <w:bCs w:val="0"/>
          <w:color w:val="auto"/>
          <w:sz w:val="24"/>
          <w:szCs w:val="24"/>
          <w:lang w:val="en-US" w:eastAsia="zh-CN"/>
        </w:rPr>
        <w:t>5年，检查床</w:t>
      </w:r>
      <w:r>
        <w:rPr>
          <w:rFonts w:hint="eastAsia" w:ascii="仿宋" w:hAnsi="仿宋" w:eastAsia="仿宋" w:cs="仿宋"/>
          <w:b w:val="0"/>
          <w:bCs w:val="0"/>
          <w:color w:val="auto"/>
          <w:sz w:val="24"/>
          <w:szCs w:val="24"/>
          <w:lang w:eastAsia="zh-CN"/>
        </w:rPr>
        <w:t>质保期≥</w:t>
      </w:r>
      <w:r>
        <w:rPr>
          <w:rFonts w:hint="eastAsia" w:ascii="仿宋" w:hAnsi="仿宋" w:eastAsia="仿宋" w:cs="仿宋"/>
          <w:b w:val="0"/>
          <w:bCs w:val="0"/>
          <w:color w:val="auto"/>
          <w:sz w:val="24"/>
          <w:szCs w:val="24"/>
          <w:lang w:val="en-US" w:eastAsia="zh-CN"/>
        </w:rPr>
        <w:t>2年，</w:t>
      </w:r>
      <w:r>
        <w:rPr>
          <w:rFonts w:hint="eastAsia" w:ascii="仿宋" w:hAnsi="仿宋" w:eastAsia="仿宋" w:cs="仿宋"/>
          <w:color w:val="000000"/>
          <w:kern w:val="0"/>
          <w:sz w:val="24"/>
          <w:szCs w:val="24"/>
          <w:highlight w:val="none"/>
          <w:lang w:eastAsia="zh-CN"/>
        </w:rPr>
        <w:t>其他按原厂</w:t>
      </w:r>
      <w:r>
        <w:rPr>
          <w:rFonts w:hint="eastAsia" w:ascii="仿宋" w:hAnsi="仿宋" w:eastAsia="仿宋" w:cs="仿宋"/>
          <w:color w:val="000000"/>
          <w:kern w:val="0"/>
          <w:sz w:val="24"/>
          <w:szCs w:val="24"/>
          <w:highlight w:val="none"/>
        </w:rPr>
        <w:t>质保，</w:t>
      </w:r>
      <w:r>
        <w:rPr>
          <w:rFonts w:hint="eastAsia" w:ascii="仿宋" w:hAnsi="仿宋" w:eastAsia="仿宋" w:cs="仿宋"/>
          <w:sz w:val="24"/>
          <w:szCs w:val="24"/>
          <w:highlight w:val="none"/>
          <w:lang w:val="zh-CN"/>
        </w:rPr>
        <w:t>质保期以通过项目最终验收的验收报告签字日开始计算</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终身负责售后。</w:t>
      </w:r>
      <w:r>
        <w:rPr>
          <w:rFonts w:hint="eastAsia" w:ascii="仿宋" w:hAnsi="仿宋" w:eastAsia="仿宋" w:cs="仿宋"/>
          <w:b w:val="0"/>
          <w:bCs w:val="0"/>
          <w:sz w:val="24"/>
          <w:szCs w:val="24"/>
          <w:lang w:eastAsia="zh-CN"/>
        </w:rPr>
        <w:t>质保期外，需要更换配件的仅收取配件成本费，免收人工费。</w:t>
      </w:r>
    </w:p>
    <w:p w14:paraId="0861BF57">
      <w:pPr>
        <w:widowControl/>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b w:val="0"/>
          <w:bCs w:val="0"/>
          <w:sz w:val="24"/>
          <w:szCs w:val="24"/>
          <w:lang w:eastAsia="zh-CN"/>
        </w:rPr>
        <w:t>接到采购人设备故障2小时内响应、12小时内到达现场维修，</w:t>
      </w:r>
      <w:r>
        <w:rPr>
          <w:rFonts w:hint="eastAsia" w:ascii="仿宋" w:hAnsi="仿宋" w:eastAsia="仿宋" w:cs="仿宋"/>
          <w:kern w:val="0"/>
          <w:sz w:val="24"/>
          <w:szCs w:val="24"/>
          <w:highlight w:val="none"/>
        </w:rPr>
        <w:t>如在</w:t>
      </w:r>
      <w:r>
        <w:rPr>
          <w:rFonts w:hint="eastAsia" w:ascii="仿宋" w:hAnsi="仿宋" w:eastAsia="仿宋" w:cs="仿宋"/>
          <w:kern w:val="0"/>
          <w:sz w:val="24"/>
          <w:szCs w:val="24"/>
          <w:highlight w:val="none"/>
          <w:lang w:val="en-US" w:eastAsia="zh-CN"/>
        </w:rPr>
        <w:t>24</w:t>
      </w:r>
      <w:r>
        <w:rPr>
          <w:rFonts w:hint="eastAsia" w:ascii="仿宋" w:hAnsi="仿宋" w:eastAsia="仿宋" w:cs="仿宋"/>
          <w:kern w:val="0"/>
          <w:sz w:val="24"/>
          <w:szCs w:val="24"/>
          <w:highlight w:val="none"/>
        </w:rPr>
        <w:t xml:space="preserve"> 小时内无法修复的，应提供备用设备（此条款适用质保期内外）。</w:t>
      </w:r>
    </w:p>
    <w:p w14:paraId="243EFCD5">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产品制造厂家或供应商提供设立的售后服务机构网点清单、服务电话和服务人员名单等信息的资料（加盖公章）</w:t>
      </w:r>
      <w:r>
        <w:rPr>
          <w:rFonts w:hint="eastAsia" w:ascii="仿宋" w:hAnsi="仿宋" w:eastAsia="仿宋" w:cs="仿宋"/>
          <w:color w:val="000000"/>
          <w:kern w:val="0"/>
          <w:sz w:val="24"/>
          <w:szCs w:val="24"/>
          <w:lang w:eastAsia="zh-CN"/>
        </w:rPr>
        <w:t>。</w:t>
      </w:r>
    </w:p>
    <w:p w14:paraId="335FA82A">
      <w:pPr>
        <w:widowControl/>
        <w:numPr>
          <w:ilvl w:val="0"/>
          <w:numId w:val="26"/>
        </w:numPr>
        <w:spacing w:line="360" w:lineRule="auto"/>
        <w:jc w:val="left"/>
        <w:rPr>
          <w:rFonts w:hint="eastAsia" w:ascii="仿宋" w:hAnsi="仿宋" w:eastAsia="仿宋" w:cs="仿宋"/>
          <w:i w:val="0"/>
          <w:iCs w:val="0"/>
          <w:caps w:val="0"/>
          <w:color w:val="000000"/>
          <w:spacing w:val="0"/>
          <w:sz w:val="24"/>
          <w:szCs w:val="24"/>
        </w:rPr>
      </w:pPr>
      <w:r>
        <w:rPr>
          <w:rFonts w:hint="eastAsia" w:ascii="仿宋" w:hAnsi="仿宋" w:eastAsia="仿宋" w:cs="仿宋"/>
          <w:color w:val="000000"/>
          <w:kern w:val="0"/>
          <w:sz w:val="24"/>
          <w:szCs w:val="24"/>
          <w:lang w:val="en-US" w:eastAsia="zh-CN"/>
        </w:rPr>
        <w:t>提供售后服务承诺。</w:t>
      </w:r>
    </w:p>
    <w:p w14:paraId="631313CD">
      <w:pPr>
        <w:pStyle w:val="8"/>
        <w:spacing w:line="360" w:lineRule="auto"/>
        <w:ind w:left="0" w:leftChars="0" w:firstLine="0" w:firstLineChars="0"/>
        <w:rPr>
          <w:rFonts w:hint="default"/>
          <w:lang w:val="en-US"/>
        </w:rPr>
      </w:pPr>
      <w:r>
        <w:rPr>
          <w:rFonts w:hint="eastAsia" w:ascii="仿宋" w:hAnsi="仿宋" w:eastAsia="仿宋" w:cs="仿宋"/>
          <w:b w:val="0"/>
          <w:bCs/>
          <w:sz w:val="24"/>
          <w:szCs w:val="24"/>
          <w:lang w:val="en-US" w:eastAsia="zh-CN"/>
        </w:rPr>
        <w:t>“★</w:t>
      </w:r>
      <w:r>
        <w:rPr>
          <w:rFonts w:hint="default" w:ascii="仿宋" w:hAnsi="仿宋" w:eastAsia="仿宋" w:cs="仿宋"/>
          <w:b w:val="0"/>
          <w:bCs/>
          <w:sz w:val="24"/>
          <w:szCs w:val="24"/>
          <w:lang w:val="en-US" w:eastAsia="zh-CN"/>
        </w:rPr>
        <w:t>”</w:t>
      </w:r>
      <w:r>
        <w:rPr>
          <w:rFonts w:hint="eastAsia" w:ascii="仿宋" w:hAnsi="仿宋" w:eastAsia="仿宋" w:cs="仿宋"/>
          <w:b w:val="0"/>
          <w:bCs/>
          <w:sz w:val="24"/>
          <w:szCs w:val="24"/>
          <w:lang w:val="en-US" w:eastAsia="zh-CN"/>
        </w:rPr>
        <w:t>为实质性要求，不允许负偏离，供应商应完全满足。</w:t>
      </w:r>
    </w:p>
    <w:p w14:paraId="0A591F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rPr>
      </w:pPr>
    </w:p>
    <w:p w14:paraId="64C67E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rPr>
      </w:pPr>
    </w:p>
    <w:p w14:paraId="1D776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0"/>
          <w:szCs w:val="30"/>
        </w:rPr>
      </w:pPr>
      <w:r>
        <w:rPr>
          <w:rFonts w:hint="eastAsia" w:ascii="仿宋" w:hAnsi="仿宋" w:eastAsia="仿宋" w:cs="仿宋"/>
          <w:b/>
          <w:sz w:val="30"/>
          <w:szCs w:val="30"/>
        </w:rPr>
        <w:t xml:space="preserve"> 供应商资格要求应提供的相关资料</w:t>
      </w:r>
    </w:p>
    <w:p w14:paraId="4B7B66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lang w:eastAsia="zh-CN"/>
        </w:rPr>
      </w:pPr>
    </w:p>
    <w:p w14:paraId="4F6F3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lang w:eastAsia="zh-CN"/>
        </w:rPr>
      </w:pPr>
    </w:p>
    <w:tbl>
      <w:tblPr>
        <w:tblStyle w:val="18"/>
        <w:tblpPr w:leftFromText="180" w:rightFromText="180" w:vertAnchor="text" w:horzAnchor="page" w:tblpX="1178" w:tblpY="288"/>
        <w:tblOverlap w:val="never"/>
        <w:tblW w:w="5725"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62"/>
        <w:gridCol w:w="5597"/>
      </w:tblGrid>
      <w:tr w14:paraId="0780B3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132" w:type="pct"/>
            <w:tcBorders>
              <w:right w:val="single" w:color="auto" w:sz="4" w:space="0"/>
            </w:tcBorders>
            <w:noWrap w:val="0"/>
            <w:vAlign w:val="center"/>
          </w:tcPr>
          <w:p w14:paraId="14676067">
            <w:pPr>
              <w:spacing w:line="240" w:lineRule="auto"/>
              <w:ind w:firstLine="241" w:firstLineChars="1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投标人资格资质性要求</w:t>
            </w:r>
          </w:p>
        </w:tc>
        <w:tc>
          <w:tcPr>
            <w:tcW w:w="2867" w:type="pct"/>
            <w:tcBorders>
              <w:left w:val="single" w:color="auto" w:sz="4" w:space="0"/>
            </w:tcBorders>
            <w:noWrap w:val="0"/>
            <w:vAlign w:val="center"/>
          </w:tcPr>
          <w:p w14:paraId="6BB28F49">
            <w:pPr>
              <w:spacing w:line="24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提供的相关证明材料（</w:t>
            </w:r>
            <w:r>
              <w:rPr>
                <w:rFonts w:hint="eastAsia" w:ascii="仿宋" w:hAnsi="仿宋" w:eastAsia="仿宋" w:cs="仿宋"/>
                <w:b/>
                <w:sz w:val="24"/>
                <w:szCs w:val="24"/>
              </w:rPr>
              <w:t>须加盖鲜章）</w:t>
            </w:r>
          </w:p>
        </w:tc>
      </w:tr>
      <w:tr w14:paraId="774612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3" w:hRule="atLeast"/>
        </w:trPr>
        <w:tc>
          <w:tcPr>
            <w:tcW w:w="2132" w:type="pct"/>
            <w:tcBorders>
              <w:right w:val="single" w:color="auto" w:sz="4" w:space="0"/>
            </w:tcBorders>
            <w:noWrap w:val="0"/>
            <w:vAlign w:val="center"/>
          </w:tcPr>
          <w:p w14:paraId="2B915B75">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具有独立承担民事责任的能力</w:t>
            </w:r>
          </w:p>
        </w:tc>
        <w:tc>
          <w:tcPr>
            <w:tcW w:w="2867" w:type="pct"/>
            <w:tcBorders>
              <w:left w:val="single" w:color="auto" w:sz="4" w:space="0"/>
            </w:tcBorders>
            <w:noWrap w:val="0"/>
            <w:vAlign w:val="center"/>
          </w:tcPr>
          <w:p w14:paraId="4141D12B">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提供有效期内的营业执照</w:t>
            </w:r>
          </w:p>
        </w:tc>
      </w:tr>
      <w:tr w14:paraId="18ECAE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2132" w:type="pct"/>
            <w:noWrap w:val="0"/>
            <w:vAlign w:val="center"/>
          </w:tcPr>
          <w:p w14:paraId="266D6508">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具有良好的商业信誉</w:t>
            </w:r>
            <w:r>
              <w:rPr>
                <w:rFonts w:hint="eastAsia" w:ascii="仿宋" w:hAnsi="仿宋" w:eastAsia="仿宋" w:cs="仿宋"/>
                <w:color w:val="auto"/>
                <w:sz w:val="24"/>
                <w:highlight w:val="none"/>
              </w:rPr>
              <w:t>和健全的财务会计制度</w:t>
            </w:r>
          </w:p>
        </w:tc>
        <w:tc>
          <w:tcPr>
            <w:tcW w:w="2867" w:type="pct"/>
            <w:noWrap w:val="0"/>
            <w:vAlign w:val="center"/>
          </w:tcPr>
          <w:p w14:paraId="09D93E2E">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出具书面承诺</w:t>
            </w:r>
          </w:p>
        </w:tc>
      </w:tr>
      <w:tr w14:paraId="52E3B2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2132" w:type="pct"/>
            <w:noWrap w:val="0"/>
            <w:vAlign w:val="center"/>
          </w:tcPr>
          <w:p w14:paraId="26E95DC2">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具有履行合同所必须的设备和专业技术能力</w:t>
            </w:r>
          </w:p>
        </w:tc>
        <w:tc>
          <w:tcPr>
            <w:tcW w:w="2867" w:type="pct"/>
            <w:noWrap w:val="0"/>
            <w:vAlign w:val="center"/>
          </w:tcPr>
          <w:p w14:paraId="46262D86">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出具书面承诺</w:t>
            </w:r>
          </w:p>
        </w:tc>
      </w:tr>
      <w:tr w14:paraId="7B1BF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2132" w:type="pct"/>
            <w:noWrap w:val="0"/>
            <w:vAlign w:val="center"/>
          </w:tcPr>
          <w:p w14:paraId="7293F693">
            <w:pPr>
              <w:spacing w:line="240" w:lineRule="auto"/>
              <w:rPr>
                <w:rFonts w:hint="eastAsia" w:ascii="仿宋" w:hAnsi="仿宋" w:eastAsia="仿宋" w:cs="仿宋"/>
                <w:bCs/>
                <w:color w:val="000000"/>
                <w:kern w:val="0"/>
                <w:sz w:val="24"/>
                <w:szCs w:val="24"/>
              </w:rPr>
            </w:pPr>
            <w:r>
              <w:rPr>
                <w:rFonts w:hint="eastAsia" w:ascii="仿宋" w:hAnsi="仿宋" w:eastAsia="仿宋" w:cs="仿宋"/>
                <w:b w:val="0"/>
                <w:kern w:val="2"/>
                <w:sz w:val="24"/>
                <w:szCs w:val="24"/>
                <w:lang w:val="en-US" w:eastAsia="zh-CN" w:bidi="ar-SA"/>
              </w:rPr>
              <w:t>具有依法缴纳税收和社会保障资金的良好记录</w:t>
            </w:r>
          </w:p>
        </w:tc>
        <w:tc>
          <w:tcPr>
            <w:tcW w:w="2867" w:type="pct"/>
            <w:noWrap w:val="0"/>
            <w:vAlign w:val="center"/>
          </w:tcPr>
          <w:p w14:paraId="4A3D933B">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出具书面承诺</w:t>
            </w:r>
          </w:p>
        </w:tc>
      </w:tr>
      <w:tr w14:paraId="35AFC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4" w:hRule="atLeast"/>
        </w:trPr>
        <w:tc>
          <w:tcPr>
            <w:tcW w:w="2132" w:type="pct"/>
            <w:noWrap w:val="0"/>
            <w:vAlign w:val="center"/>
          </w:tcPr>
          <w:p w14:paraId="43F77FBC">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参加本次采购活动前三年内，在经营活动中没有重大违法记录</w:t>
            </w:r>
          </w:p>
        </w:tc>
        <w:tc>
          <w:tcPr>
            <w:tcW w:w="2867" w:type="pct"/>
            <w:noWrap w:val="0"/>
            <w:vAlign w:val="center"/>
          </w:tcPr>
          <w:p w14:paraId="7007D3ED">
            <w:pPr>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出具书面承诺</w:t>
            </w:r>
          </w:p>
        </w:tc>
      </w:tr>
      <w:tr w14:paraId="588A1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4" w:hRule="atLeast"/>
        </w:trPr>
        <w:tc>
          <w:tcPr>
            <w:tcW w:w="2132" w:type="pct"/>
            <w:noWrap w:val="0"/>
            <w:vAlign w:val="center"/>
          </w:tcPr>
          <w:p w14:paraId="66A13075">
            <w:pPr>
              <w:spacing w:line="480" w:lineRule="auto"/>
              <w:rPr>
                <w:rFonts w:hint="eastAsia" w:ascii="仿宋" w:hAnsi="仿宋" w:eastAsia="仿宋" w:cs="仿宋"/>
                <w:bCs/>
                <w:color w:val="000000"/>
                <w:kern w:val="0"/>
                <w:sz w:val="24"/>
                <w:szCs w:val="24"/>
                <w:lang w:val="en-US" w:eastAsia="zh-CN" w:bidi="ar-SA"/>
              </w:rPr>
            </w:pP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产品属于医疗器械的，供应商须符合《医疗器械监督管理条例》要求 。</w:t>
            </w:r>
          </w:p>
        </w:tc>
        <w:tc>
          <w:tcPr>
            <w:tcW w:w="2867" w:type="pct"/>
            <w:noWrap w:val="0"/>
            <w:vAlign w:val="center"/>
          </w:tcPr>
          <w:p w14:paraId="3DD7494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ightChars="0"/>
              <w:rPr>
                <w:rFonts w:hint="eastAsia" w:ascii="仿宋" w:hAnsi="仿宋" w:eastAsia="仿宋" w:cs="仿宋"/>
                <w:bCs/>
                <w:color w:val="000000"/>
                <w:kern w:val="0"/>
                <w:sz w:val="24"/>
                <w:szCs w:val="24"/>
                <w:lang w:val="en-US" w:eastAsia="zh-CN" w:bidi="ar-SA"/>
              </w:rPr>
            </w:pPr>
            <w:r>
              <w:rPr>
                <w:rFonts w:hint="eastAsia" w:ascii="仿宋" w:hAnsi="仿宋" w:eastAsia="仿宋" w:cs="仿宋"/>
                <w:b w:val="0"/>
                <w:bCs w:val="0"/>
                <w:i w:val="0"/>
                <w:iCs w:val="0"/>
                <w:caps w:val="0"/>
                <w:color w:val="222222"/>
                <w:spacing w:val="0"/>
                <w:sz w:val="24"/>
                <w:szCs w:val="24"/>
              </w:rPr>
              <w:t>属于第</w:t>
            </w:r>
            <w:r>
              <w:rPr>
                <w:rStyle w:val="21"/>
                <w:rFonts w:hint="eastAsia" w:ascii="仿宋" w:hAnsi="仿宋" w:eastAsia="仿宋" w:cs="仿宋"/>
                <w:b w:val="0"/>
                <w:bCs w:val="0"/>
                <w:i w:val="0"/>
                <w:iCs w:val="0"/>
                <w:caps w:val="0"/>
                <w:color w:val="222222"/>
                <w:spacing w:val="0"/>
                <w:sz w:val="24"/>
                <w:szCs w:val="24"/>
              </w:rPr>
              <w:t>二类</w:t>
            </w:r>
            <w:r>
              <w:rPr>
                <w:rFonts w:hint="eastAsia" w:ascii="仿宋" w:hAnsi="仿宋" w:eastAsia="仿宋" w:cs="仿宋"/>
                <w:b w:val="0"/>
                <w:bCs w:val="0"/>
                <w:i w:val="0"/>
                <w:iCs w:val="0"/>
                <w:caps w:val="0"/>
                <w:color w:val="222222"/>
                <w:spacing w:val="0"/>
                <w:sz w:val="24"/>
                <w:szCs w:val="24"/>
              </w:rPr>
              <w:t>医疗器械的，供应商非所投产品生产厂家须提供</w:t>
            </w:r>
            <w:r>
              <w:rPr>
                <w:rStyle w:val="21"/>
                <w:rFonts w:hint="eastAsia" w:ascii="仿宋" w:hAnsi="仿宋" w:eastAsia="仿宋" w:cs="仿宋"/>
                <w:b w:val="0"/>
                <w:bCs w:val="0"/>
                <w:i w:val="0"/>
                <w:iCs w:val="0"/>
                <w:caps w:val="0"/>
                <w:color w:val="222222"/>
                <w:spacing w:val="0"/>
                <w:sz w:val="24"/>
                <w:szCs w:val="24"/>
              </w:rPr>
              <w:t>医疗器械经营备案凭证</w:t>
            </w:r>
            <w:r>
              <w:rPr>
                <w:rFonts w:hint="eastAsia" w:ascii="仿宋" w:hAnsi="仿宋" w:eastAsia="仿宋" w:cs="仿宋"/>
                <w:b w:val="0"/>
                <w:bCs w:val="0"/>
                <w:i w:val="0"/>
                <w:iCs w:val="0"/>
                <w:caps w:val="0"/>
                <w:color w:val="222222"/>
                <w:spacing w:val="0"/>
                <w:sz w:val="24"/>
                <w:szCs w:val="24"/>
              </w:rPr>
              <w:t>； 属于第</w:t>
            </w:r>
            <w:r>
              <w:rPr>
                <w:rStyle w:val="21"/>
                <w:rFonts w:hint="eastAsia" w:ascii="仿宋" w:hAnsi="仿宋" w:eastAsia="仿宋" w:cs="仿宋"/>
                <w:b w:val="0"/>
                <w:bCs w:val="0"/>
                <w:i w:val="0"/>
                <w:iCs w:val="0"/>
                <w:caps w:val="0"/>
                <w:color w:val="222222"/>
                <w:spacing w:val="0"/>
                <w:sz w:val="24"/>
                <w:szCs w:val="24"/>
              </w:rPr>
              <w:t>三类</w:t>
            </w:r>
            <w:r>
              <w:rPr>
                <w:rFonts w:hint="eastAsia" w:ascii="仿宋" w:hAnsi="仿宋" w:eastAsia="仿宋" w:cs="仿宋"/>
                <w:b w:val="0"/>
                <w:bCs w:val="0"/>
                <w:i w:val="0"/>
                <w:iCs w:val="0"/>
                <w:caps w:val="0"/>
                <w:color w:val="222222"/>
                <w:spacing w:val="0"/>
                <w:sz w:val="24"/>
                <w:szCs w:val="24"/>
              </w:rPr>
              <w:t>医疗器械的，供应商非所投产品生产厂家须提供</w:t>
            </w:r>
            <w:r>
              <w:rPr>
                <w:rStyle w:val="21"/>
                <w:rFonts w:hint="eastAsia" w:ascii="仿宋" w:hAnsi="仿宋" w:eastAsia="仿宋" w:cs="仿宋"/>
                <w:b w:val="0"/>
                <w:bCs w:val="0"/>
                <w:i w:val="0"/>
                <w:iCs w:val="0"/>
                <w:caps w:val="0"/>
                <w:color w:val="222222"/>
                <w:spacing w:val="0"/>
                <w:sz w:val="24"/>
                <w:szCs w:val="24"/>
              </w:rPr>
              <w:t>《医疗器械经营许可证》</w:t>
            </w:r>
            <w:r>
              <w:rPr>
                <w:rFonts w:hint="eastAsia" w:ascii="仿宋" w:hAnsi="仿宋" w:eastAsia="仿宋" w:cs="仿宋"/>
                <w:b w:val="0"/>
                <w:bCs w:val="0"/>
                <w:i w:val="0"/>
                <w:iCs w:val="0"/>
                <w:caps w:val="0"/>
                <w:color w:val="222222"/>
                <w:spacing w:val="0"/>
                <w:sz w:val="24"/>
                <w:szCs w:val="24"/>
              </w:rPr>
              <w:t>。（医疗器械经营备案凭证或医疗器械经营许可证经营范围须包含</w:t>
            </w: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w:t>
            </w:r>
            <w:r>
              <w:rPr>
                <w:rFonts w:hint="eastAsia" w:ascii="仿宋" w:hAnsi="仿宋" w:eastAsia="仿宋" w:cs="仿宋"/>
                <w:b w:val="0"/>
                <w:bCs w:val="0"/>
                <w:i w:val="0"/>
                <w:iCs w:val="0"/>
                <w:caps w:val="0"/>
                <w:color w:val="222222"/>
                <w:spacing w:val="0"/>
                <w:sz w:val="24"/>
                <w:szCs w:val="24"/>
                <w:lang w:eastAsia="zh-CN"/>
              </w:rPr>
              <w:t>。</w:t>
            </w:r>
          </w:p>
        </w:tc>
      </w:tr>
      <w:tr w14:paraId="4EC8AB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4" w:hRule="atLeast"/>
        </w:trPr>
        <w:tc>
          <w:tcPr>
            <w:tcW w:w="2132" w:type="pct"/>
            <w:noWrap w:val="0"/>
            <w:vAlign w:val="center"/>
          </w:tcPr>
          <w:p w14:paraId="46792C0E">
            <w:pPr>
              <w:spacing w:line="480" w:lineRule="auto"/>
              <w:rPr>
                <w:rFonts w:hint="eastAsia" w:ascii="仿宋" w:hAnsi="仿宋" w:eastAsia="仿宋" w:cs="仿宋"/>
                <w:bCs/>
                <w:color w:val="000000"/>
                <w:kern w:val="0"/>
                <w:sz w:val="24"/>
                <w:szCs w:val="24"/>
                <w:lang w:val="en-US" w:eastAsia="zh-CN" w:bidi="ar-SA"/>
              </w:rPr>
            </w:pP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产品属于</w:t>
            </w:r>
            <w:r>
              <w:rPr>
                <w:rStyle w:val="21"/>
                <w:rFonts w:hint="eastAsia" w:ascii="仿宋" w:hAnsi="仿宋" w:eastAsia="仿宋" w:cs="仿宋"/>
                <w:b w:val="0"/>
                <w:bCs w:val="0"/>
                <w:i w:val="0"/>
                <w:iCs w:val="0"/>
                <w:caps w:val="0"/>
                <w:color w:val="222222"/>
                <w:spacing w:val="0"/>
                <w:sz w:val="24"/>
                <w:szCs w:val="24"/>
              </w:rPr>
              <w:t>医疗器械</w:t>
            </w:r>
            <w:r>
              <w:rPr>
                <w:rFonts w:hint="eastAsia" w:ascii="仿宋" w:hAnsi="仿宋" w:eastAsia="仿宋" w:cs="仿宋"/>
                <w:b w:val="0"/>
                <w:bCs w:val="0"/>
                <w:i w:val="0"/>
                <w:iCs w:val="0"/>
                <w:caps w:val="0"/>
                <w:color w:val="222222"/>
                <w:spacing w:val="0"/>
                <w:sz w:val="24"/>
                <w:szCs w:val="24"/>
              </w:rPr>
              <w:t>的，</w:t>
            </w:r>
            <w:r>
              <w:rPr>
                <w:rFonts w:hint="eastAsia" w:ascii="仿宋" w:hAnsi="仿宋" w:eastAsia="仿宋" w:cs="仿宋"/>
                <w:b w:val="0"/>
                <w:bCs w:val="0"/>
                <w:i w:val="0"/>
                <w:iCs w:val="0"/>
                <w:caps w:val="0"/>
                <w:color w:val="222222"/>
                <w:spacing w:val="0"/>
                <w:sz w:val="24"/>
                <w:szCs w:val="24"/>
                <w:lang w:eastAsia="zh-CN"/>
              </w:rPr>
              <w:t>响应</w:t>
            </w:r>
            <w:r>
              <w:rPr>
                <w:rFonts w:hint="eastAsia" w:ascii="仿宋" w:hAnsi="仿宋" w:eastAsia="仿宋" w:cs="仿宋"/>
                <w:b w:val="0"/>
                <w:bCs w:val="0"/>
                <w:i w:val="0"/>
                <w:iCs w:val="0"/>
                <w:caps w:val="0"/>
                <w:color w:val="222222"/>
                <w:spacing w:val="0"/>
                <w:sz w:val="24"/>
                <w:szCs w:val="24"/>
              </w:rPr>
              <w:t>产品须符合《医疗器械注册管理办法》要求</w:t>
            </w:r>
            <w:r>
              <w:rPr>
                <w:rFonts w:hint="eastAsia" w:ascii="仿宋" w:hAnsi="仿宋" w:eastAsia="仿宋" w:cs="仿宋"/>
                <w:b w:val="0"/>
                <w:bCs w:val="0"/>
                <w:i w:val="0"/>
                <w:iCs w:val="0"/>
                <w:caps w:val="0"/>
                <w:color w:val="222222"/>
                <w:spacing w:val="0"/>
                <w:sz w:val="24"/>
                <w:szCs w:val="24"/>
                <w:lang w:eastAsia="zh-CN"/>
              </w:rPr>
              <w:t>。</w:t>
            </w:r>
          </w:p>
        </w:tc>
        <w:tc>
          <w:tcPr>
            <w:tcW w:w="2867" w:type="pct"/>
            <w:noWrap w:val="0"/>
            <w:vAlign w:val="center"/>
          </w:tcPr>
          <w:p w14:paraId="5F00ECF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ightChars="0"/>
              <w:rPr>
                <w:rFonts w:hint="eastAsia" w:ascii="仿宋" w:hAnsi="仿宋" w:eastAsia="仿宋" w:cs="仿宋"/>
                <w:bCs/>
                <w:color w:val="000000"/>
                <w:kern w:val="0"/>
                <w:sz w:val="24"/>
                <w:szCs w:val="24"/>
                <w:lang w:val="en-US" w:eastAsia="zh-CN" w:bidi="ar-SA"/>
              </w:rPr>
            </w:pPr>
            <w:r>
              <w:rPr>
                <w:rFonts w:hint="eastAsia" w:ascii="仿宋" w:hAnsi="仿宋" w:eastAsia="仿宋" w:cs="仿宋"/>
                <w:b w:val="0"/>
                <w:bCs w:val="0"/>
                <w:i w:val="0"/>
                <w:iCs w:val="0"/>
                <w:caps w:val="0"/>
                <w:color w:val="222222"/>
                <w:spacing w:val="0"/>
                <w:sz w:val="24"/>
                <w:szCs w:val="24"/>
              </w:rPr>
              <w:t>须提供产品的</w:t>
            </w:r>
            <w:r>
              <w:rPr>
                <w:rStyle w:val="21"/>
                <w:rFonts w:hint="eastAsia" w:ascii="仿宋" w:hAnsi="仿宋" w:eastAsia="仿宋" w:cs="仿宋"/>
                <w:b w:val="0"/>
                <w:bCs w:val="0"/>
                <w:i w:val="0"/>
                <w:iCs w:val="0"/>
                <w:caps w:val="0"/>
                <w:color w:val="222222"/>
                <w:spacing w:val="0"/>
                <w:sz w:val="24"/>
                <w:szCs w:val="24"/>
              </w:rPr>
              <w:t>生产许可证</w:t>
            </w:r>
            <w:r>
              <w:rPr>
                <w:rFonts w:hint="eastAsia" w:ascii="仿宋" w:hAnsi="仿宋" w:eastAsia="仿宋" w:cs="仿宋"/>
                <w:b w:val="0"/>
                <w:bCs w:val="0"/>
                <w:i w:val="0"/>
                <w:iCs w:val="0"/>
                <w:caps w:val="0"/>
                <w:color w:val="222222"/>
                <w:spacing w:val="0"/>
                <w:sz w:val="24"/>
                <w:szCs w:val="24"/>
              </w:rPr>
              <w:t>或</w:t>
            </w:r>
            <w:r>
              <w:rPr>
                <w:rStyle w:val="21"/>
                <w:rFonts w:hint="eastAsia" w:ascii="仿宋" w:hAnsi="仿宋" w:eastAsia="仿宋" w:cs="仿宋"/>
                <w:b w:val="0"/>
                <w:bCs w:val="0"/>
                <w:i w:val="0"/>
                <w:iCs w:val="0"/>
                <w:caps w:val="0"/>
                <w:color w:val="222222"/>
                <w:spacing w:val="0"/>
                <w:sz w:val="24"/>
                <w:szCs w:val="24"/>
              </w:rPr>
              <w:t>第一类医疗器械生产备案凭证</w:t>
            </w:r>
            <w:r>
              <w:rPr>
                <w:rFonts w:hint="eastAsia" w:ascii="仿宋" w:hAnsi="仿宋" w:eastAsia="仿宋" w:cs="仿宋"/>
                <w:b w:val="0"/>
                <w:bCs w:val="0"/>
                <w:i w:val="0"/>
                <w:iCs w:val="0"/>
                <w:caps w:val="0"/>
                <w:color w:val="222222"/>
                <w:spacing w:val="0"/>
                <w:sz w:val="24"/>
                <w:szCs w:val="24"/>
              </w:rPr>
              <w:t>以及</w:t>
            </w:r>
            <w:r>
              <w:rPr>
                <w:rStyle w:val="21"/>
                <w:rFonts w:hint="eastAsia" w:ascii="仿宋" w:hAnsi="仿宋" w:eastAsia="仿宋" w:cs="仿宋"/>
                <w:b w:val="0"/>
                <w:bCs w:val="0"/>
                <w:i w:val="0"/>
                <w:iCs w:val="0"/>
                <w:caps w:val="0"/>
                <w:color w:val="222222"/>
                <w:spacing w:val="0"/>
                <w:sz w:val="24"/>
                <w:szCs w:val="24"/>
              </w:rPr>
              <w:t>医疗器械产品注册证</w:t>
            </w:r>
            <w:r>
              <w:rPr>
                <w:rFonts w:hint="eastAsia" w:ascii="仿宋" w:hAnsi="仿宋" w:eastAsia="仿宋" w:cs="仿宋"/>
                <w:b w:val="0"/>
                <w:bCs w:val="0"/>
                <w:i w:val="0"/>
                <w:iCs w:val="0"/>
                <w:caps w:val="0"/>
                <w:color w:val="222222"/>
                <w:spacing w:val="0"/>
                <w:sz w:val="24"/>
                <w:szCs w:val="24"/>
              </w:rPr>
              <w:t>或</w:t>
            </w:r>
            <w:r>
              <w:rPr>
                <w:rStyle w:val="21"/>
                <w:rFonts w:hint="eastAsia" w:ascii="仿宋" w:hAnsi="仿宋" w:eastAsia="仿宋" w:cs="仿宋"/>
                <w:b w:val="0"/>
                <w:bCs w:val="0"/>
                <w:i w:val="0"/>
                <w:iCs w:val="0"/>
                <w:caps w:val="0"/>
                <w:color w:val="222222"/>
                <w:spacing w:val="0"/>
                <w:sz w:val="24"/>
                <w:szCs w:val="24"/>
              </w:rPr>
              <w:t>第一类医疗器械备案凭证</w:t>
            </w:r>
            <w:r>
              <w:rPr>
                <w:rFonts w:hint="eastAsia" w:ascii="仿宋" w:hAnsi="仿宋" w:eastAsia="仿宋" w:cs="仿宋"/>
                <w:b w:val="0"/>
                <w:bCs w:val="0"/>
                <w:i w:val="0"/>
                <w:iCs w:val="0"/>
                <w:caps w:val="0"/>
                <w:color w:val="222222"/>
                <w:spacing w:val="0"/>
                <w:sz w:val="24"/>
                <w:szCs w:val="24"/>
              </w:rPr>
              <w:t>。</w:t>
            </w:r>
          </w:p>
        </w:tc>
      </w:tr>
    </w:tbl>
    <w:p w14:paraId="2A1BF9F9">
      <w:pPr>
        <w:jc w:val="both"/>
        <w:rPr>
          <w:rFonts w:hint="eastAsia" w:ascii="仿宋" w:hAnsi="仿宋" w:eastAsia="仿宋" w:cs="仿宋"/>
          <w:b/>
          <w:sz w:val="24"/>
          <w:szCs w:val="24"/>
        </w:rPr>
      </w:pPr>
    </w:p>
    <w:p w14:paraId="5BF73344">
      <w:pPr>
        <w:jc w:val="both"/>
        <w:rPr>
          <w:rFonts w:hint="eastAsia" w:ascii="仿宋" w:hAnsi="仿宋" w:eastAsia="仿宋" w:cs="仿宋"/>
          <w:b/>
          <w:sz w:val="28"/>
          <w:szCs w:val="28"/>
        </w:rPr>
      </w:pPr>
    </w:p>
    <w:p w14:paraId="786E3CDC">
      <w:pPr>
        <w:widowControl/>
        <w:spacing w:line="360" w:lineRule="auto"/>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包1 病室设备</w:t>
      </w:r>
    </w:p>
    <w:tbl>
      <w:tblPr>
        <w:tblStyle w:val="18"/>
        <w:tblpPr w:leftFromText="180" w:rightFromText="180" w:vertAnchor="text" w:horzAnchor="page" w:tblpX="1410" w:tblpY="340"/>
        <w:tblOverlap w:val="never"/>
        <w:tblW w:w="889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2"/>
        <w:gridCol w:w="6036"/>
        <w:gridCol w:w="1191"/>
      </w:tblGrid>
      <w:tr w14:paraId="141FC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7" w:hRule="atLeast"/>
        </w:trPr>
        <w:tc>
          <w:tcPr>
            <w:tcW w:w="1663" w:type="dxa"/>
            <w:gridSpan w:val="2"/>
            <w:tcBorders>
              <w:right w:val="single" w:color="auto" w:sz="4" w:space="0"/>
            </w:tcBorders>
          </w:tcPr>
          <w:p w14:paraId="29F73A27">
            <w:pPr>
              <w:pStyle w:val="31"/>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评审项</w:t>
            </w:r>
          </w:p>
        </w:tc>
        <w:tc>
          <w:tcPr>
            <w:tcW w:w="6036" w:type="dxa"/>
            <w:tcBorders>
              <w:left w:val="single" w:color="auto" w:sz="4" w:space="0"/>
              <w:right w:val="single" w:color="auto" w:sz="4" w:space="0"/>
            </w:tcBorders>
            <w:vAlign w:val="top"/>
          </w:tcPr>
          <w:p w14:paraId="2D4F4DFB">
            <w:pPr>
              <w:pStyle w:val="31"/>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rPr>
              <w:t xml:space="preserve"> 详细描述</w:t>
            </w:r>
          </w:p>
        </w:tc>
        <w:tc>
          <w:tcPr>
            <w:tcW w:w="1191" w:type="dxa"/>
            <w:tcBorders>
              <w:left w:val="single" w:color="auto" w:sz="4" w:space="0"/>
              <w:right w:val="single" w:color="auto" w:sz="4" w:space="0"/>
            </w:tcBorders>
            <w:vAlign w:val="top"/>
          </w:tcPr>
          <w:p w14:paraId="45B0354A">
            <w:pPr>
              <w:pStyle w:val="31"/>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rPr>
              <w:t xml:space="preserve"> 分值</w:t>
            </w:r>
          </w:p>
        </w:tc>
      </w:tr>
      <w:tr w14:paraId="57769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81" w:hRule="atLeast"/>
        </w:trPr>
        <w:tc>
          <w:tcPr>
            <w:tcW w:w="1661" w:type="dxa"/>
            <w:tcBorders>
              <w:right w:val="single" w:color="auto" w:sz="4" w:space="0"/>
            </w:tcBorders>
          </w:tcPr>
          <w:p w14:paraId="132A902D">
            <w:pPr>
              <w:pStyle w:val="31"/>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价格分</w:t>
            </w:r>
          </w:p>
        </w:tc>
        <w:tc>
          <w:tcPr>
            <w:tcW w:w="6038" w:type="dxa"/>
            <w:gridSpan w:val="2"/>
            <w:tcBorders>
              <w:left w:val="single" w:color="auto" w:sz="4" w:space="0"/>
              <w:right w:val="single" w:color="auto" w:sz="4" w:space="0"/>
            </w:tcBorders>
          </w:tcPr>
          <w:p w14:paraId="377FBDC2">
            <w:pPr>
              <w:pStyle w:val="31"/>
              <w:spacing w:line="360" w:lineRule="auto"/>
              <w:rPr>
                <w:rFonts w:hint="eastAsia" w:ascii="仿宋" w:hAnsi="仿宋" w:eastAsia="仿宋" w:cs="仿宋"/>
                <w:sz w:val="24"/>
                <w:szCs w:val="24"/>
              </w:rPr>
            </w:pPr>
            <w:r>
              <w:rPr>
                <w:rFonts w:hint="eastAsia" w:ascii="仿宋" w:hAnsi="仿宋" w:eastAsia="仿宋" w:cs="仿宋"/>
                <w:sz w:val="24"/>
                <w:szCs w:val="24"/>
              </w:rPr>
              <w:t>投标报价得分＝（评标基准价/投标报价）×价格分值（注：满足招标文件要求且投标价格最低的投标报价为评标基准价。）</w:t>
            </w:r>
          </w:p>
        </w:tc>
        <w:tc>
          <w:tcPr>
            <w:tcW w:w="1191" w:type="dxa"/>
            <w:tcBorders>
              <w:left w:val="single" w:color="auto" w:sz="4" w:space="0"/>
              <w:right w:val="single" w:color="auto" w:sz="4" w:space="0"/>
            </w:tcBorders>
          </w:tcPr>
          <w:p w14:paraId="4501BF86">
            <w:pPr>
              <w:pStyle w:val="31"/>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40分</w:t>
            </w:r>
          </w:p>
        </w:tc>
      </w:tr>
      <w:tr w14:paraId="366F3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9" w:hRule="atLeast"/>
        </w:trPr>
        <w:tc>
          <w:tcPr>
            <w:tcW w:w="1661" w:type="dxa"/>
          </w:tcPr>
          <w:p w14:paraId="7F3B13E0">
            <w:pPr>
              <w:pStyle w:val="31"/>
              <w:spacing w:line="360" w:lineRule="auto"/>
              <w:rPr>
                <w:rFonts w:hint="eastAsia" w:ascii="仿宋" w:hAnsi="仿宋" w:eastAsia="仿宋" w:cs="仿宋"/>
                <w:sz w:val="24"/>
                <w:szCs w:val="24"/>
              </w:rPr>
            </w:pPr>
            <w:r>
              <w:rPr>
                <w:rFonts w:hint="eastAsia" w:ascii="仿宋" w:hAnsi="仿宋" w:eastAsia="仿宋" w:cs="仿宋"/>
                <w:sz w:val="24"/>
                <w:szCs w:val="24"/>
              </w:rPr>
              <w:t>技术指标和配置</w:t>
            </w:r>
          </w:p>
        </w:tc>
        <w:tc>
          <w:tcPr>
            <w:tcW w:w="6038" w:type="dxa"/>
            <w:gridSpan w:val="2"/>
          </w:tcPr>
          <w:p w14:paraId="7E2E1D87">
            <w:pPr>
              <w:pStyle w:val="31"/>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投标人完全</w:t>
            </w:r>
            <w:r>
              <w:rPr>
                <w:rFonts w:hint="eastAsia" w:ascii="仿宋" w:hAnsi="仿宋" w:eastAsia="仿宋" w:cs="仿宋"/>
                <w:sz w:val="24"/>
                <w:szCs w:val="24"/>
                <w:lang w:eastAsia="zh-CN"/>
              </w:rPr>
              <w:t>响应</w:t>
            </w:r>
            <w:r>
              <w:rPr>
                <w:rFonts w:hint="eastAsia" w:ascii="仿宋" w:hAnsi="仿宋" w:eastAsia="仿宋" w:cs="仿宋"/>
                <w:sz w:val="24"/>
                <w:szCs w:val="24"/>
              </w:rPr>
              <w:t>采购文件“技术</w:t>
            </w:r>
            <w:r>
              <w:rPr>
                <w:rFonts w:hint="eastAsia" w:ascii="仿宋" w:hAnsi="仿宋" w:eastAsia="仿宋" w:cs="仿宋"/>
                <w:sz w:val="24"/>
                <w:szCs w:val="24"/>
                <w:lang w:eastAsia="zh-CN"/>
              </w:rPr>
              <w:t>要求”，</w:t>
            </w:r>
            <w:r>
              <w:rPr>
                <w:rFonts w:hint="eastAsia" w:ascii="仿宋" w:hAnsi="仿宋" w:eastAsia="仿宋" w:cs="仿宋"/>
                <w:sz w:val="24"/>
                <w:szCs w:val="24"/>
              </w:rPr>
              <w:t>没有负偏离的得</w:t>
            </w:r>
            <w:r>
              <w:rPr>
                <w:rFonts w:hint="eastAsia" w:ascii="仿宋" w:hAnsi="仿宋" w:eastAsia="仿宋" w:cs="仿宋"/>
                <w:sz w:val="24"/>
                <w:szCs w:val="24"/>
                <w:lang w:val="en-US" w:eastAsia="zh-CN"/>
              </w:rPr>
              <w:t>42</w:t>
            </w:r>
            <w:r>
              <w:rPr>
                <w:rFonts w:hint="eastAsia" w:ascii="仿宋" w:hAnsi="仿宋" w:eastAsia="仿宋" w:cs="仿宋"/>
                <w:sz w:val="24"/>
                <w:szCs w:val="24"/>
              </w:rPr>
              <w:t>分；带“★”</w:t>
            </w:r>
            <w:r>
              <w:rPr>
                <w:rFonts w:hint="eastAsia" w:ascii="仿宋" w:hAnsi="仿宋" w:eastAsia="仿宋" w:cs="仿宋"/>
                <w:sz w:val="24"/>
                <w:szCs w:val="24"/>
                <w:lang w:eastAsia="zh-CN"/>
              </w:rPr>
              <w:t>为实质性要求（</w:t>
            </w:r>
            <w:r>
              <w:rPr>
                <w:rFonts w:hint="eastAsia" w:ascii="仿宋" w:hAnsi="仿宋" w:eastAsia="仿宋" w:cs="仿宋"/>
                <w:sz w:val="24"/>
                <w:szCs w:val="24"/>
                <w:lang w:val="en-US" w:eastAsia="zh-CN"/>
              </w:rPr>
              <w:t>1项）</w:t>
            </w:r>
            <w:r>
              <w:rPr>
                <w:rFonts w:hint="eastAsia" w:ascii="仿宋" w:hAnsi="仿宋" w:eastAsia="仿宋" w:cs="仿宋"/>
                <w:sz w:val="24"/>
                <w:szCs w:val="24"/>
                <w:lang w:eastAsia="zh-CN"/>
              </w:rPr>
              <w:t>，有要求的</w:t>
            </w:r>
            <w:r>
              <w:rPr>
                <w:rFonts w:hint="eastAsia" w:ascii="仿宋" w:hAnsi="仿宋" w:eastAsia="仿宋" w:cs="仿宋"/>
                <w:sz w:val="24"/>
                <w:szCs w:val="24"/>
              </w:rPr>
              <w:t>按要求提供证明材料</w:t>
            </w:r>
            <w:r>
              <w:rPr>
                <w:rFonts w:hint="eastAsia" w:ascii="仿宋" w:hAnsi="仿宋" w:eastAsia="仿宋" w:cs="仿宋"/>
                <w:sz w:val="24"/>
                <w:szCs w:val="24"/>
                <w:lang w:eastAsia="zh-CN"/>
              </w:rPr>
              <w:t>，不允许有负偏离，</w:t>
            </w:r>
            <w:r>
              <w:rPr>
                <w:rFonts w:hint="eastAsia" w:ascii="仿宋" w:hAnsi="仿宋" w:eastAsia="仿宋" w:cs="仿宋"/>
                <w:sz w:val="24"/>
                <w:szCs w:val="24"/>
              </w:rPr>
              <w:t>“▲”参数为重要参数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21项）</w:t>
            </w:r>
            <w:r>
              <w:rPr>
                <w:rFonts w:hint="eastAsia" w:ascii="仿宋" w:hAnsi="仿宋" w:eastAsia="仿宋" w:cs="仿宋"/>
                <w:sz w:val="24"/>
                <w:szCs w:val="24"/>
              </w:rPr>
              <w:t xml:space="preserve"> ，</w:t>
            </w:r>
            <w:r>
              <w:rPr>
                <w:rFonts w:hint="eastAsia" w:ascii="仿宋" w:hAnsi="仿宋" w:eastAsia="仿宋" w:cs="仿宋"/>
                <w:sz w:val="24"/>
                <w:szCs w:val="24"/>
                <w:lang w:eastAsia="zh-CN"/>
              </w:rPr>
              <w:t>有要求的</w:t>
            </w:r>
            <w:r>
              <w:rPr>
                <w:rFonts w:hint="eastAsia" w:ascii="仿宋" w:hAnsi="仿宋" w:eastAsia="仿宋" w:cs="仿宋"/>
                <w:sz w:val="24"/>
                <w:szCs w:val="24"/>
              </w:rPr>
              <w:t>按要求提供证明材料</w:t>
            </w:r>
            <w:r>
              <w:rPr>
                <w:rFonts w:hint="eastAsia" w:ascii="仿宋" w:hAnsi="仿宋" w:eastAsia="仿宋" w:cs="仿宋"/>
                <w:sz w:val="24"/>
                <w:szCs w:val="24"/>
                <w:lang w:eastAsia="zh-CN"/>
              </w:rPr>
              <w:t>，</w:t>
            </w:r>
            <w:r>
              <w:rPr>
                <w:rFonts w:hint="eastAsia" w:ascii="仿宋" w:hAnsi="仿宋" w:eastAsia="仿宋" w:cs="仿宋"/>
                <w:sz w:val="24"/>
                <w:szCs w:val="24"/>
              </w:rPr>
              <w:t>每有一项</w:t>
            </w:r>
            <w:r>
              <w:rPr>
                <w:rFonts w:hint="eastAsia" w:ascii="仿宋" w:hAnsi="仿宋" w:eastAsia="仿宋" w:cs="仿宋"/>
                <w:sz w:val="24"/>
                <w:szCs w:val="24"/>
                <w:lang w:eastAsia="zh-CN"/>
              </w:rPr>
              <w:t>负偏离</w:t>
            </w:r>
            <w:r>
              <w:rPr>
                <w:rFonts w:hint="eastAsia" w:ascii="仿宋" w:hAnsi="仿宋" w:eastAsia="仿宋" w:cs="仿宋"/>
                <w:sz w:val="24"/>
                <w:szCs w:val="24"/>
              </w:rPr>
              <w:t>的扣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一般参数</w:t>
            </w:r>
            <w:r>
              <w:rPr>
                <w:rFonts w:hint="eastAsia" w:ascii="仿宋" w:hAnsi="仿宋" w:eastAsia="仿宋" w:cs="仿宋"/>
                <w:sz w:val="24"/>
                <w:szCs w:val="24"/>
              </w:rPr>
              <w:t>（</w:t>
            </w:r>
            <w:r>
              <w:rPr>
                <w:rFonts w:hint="eastAsia" w:ascii="仿宋" w:hAnsi="仿宋" w:eastAsia="仿宋" w:cs="仿宋"/>
                <w:sz w:val="24"/>
                <w:szCs w:val="24"/>
                <w:lang w:val="en-US" w:eastAsia="zh-CN"/>
              </w:rPr>
              <w:t>133</w:t>
            </w:r>
            <w:r>
              <w:rPr>
                <w:rFonts w:hint="eastAsia" w:ascii="仿宋" w:hAnsi="仿宋" w:eastAsia="仿宋" w:cs="仿宋"/>
                <w:sz w:val="24"/>
                <w:szCs w:val="24"/>
              </w:rPr>
              <w:t>项）</w:t>
            </w:r>
            <w:r>
              <w:rPr>
                <w:rFonts w:hint="eastAsia" w:ascii="仿宋" w:hAnsi="仿宋" w:eastAsia="仿宋" w:cs="仿宋"/>
                <w:sz w:val="24"/>
                <w:szCs w:val="24"/>
                <w:lang w:eastAsia="zh-CN"/>
              </w:rPr>
              <w:t>，有要求的</w:t>
            </w:r>
            <w:r>
              <w:rPr>
                <w:rFonts w:hint="eastAsia" w:ascii="仿宋" w:hAnsi="仿宋" w:eastAsia="仿宋" w:cs="仿宋"/>
                <w:sz w:val="24"/>
                <w:szCs w:val="24"/>
              </w:rPr>
              <w:t>按要求提供证明材料</w:t>
            </w:r>
            <w:r>
              <w:rPr>
                <w:rFonts w:hint="eastAsia" w:ascii="仿宋" w:hAnsi="仿宋" w:eastAsia="仿宋" w:cs="仿宋"/>
                <w:sz w:val="24"/>
                <w:szCs w:val="24"/>
                <w:lang w:eastAsia="zh-CN"/>
              </w:rPr>
              <w:t>，</w:t>
            </w:r>
            <w:r>
              <w:rPr>
                <w:rFonts w:hint="eastAsia" w:ascii="仿宋" w:hAnsi="仿宋" w:eastAsia="仿宋" w:cs="仿宋"/>
                <w:sz w:val="24"/>
                <w:szCs w:val="24"/>
              </w:rPr>
              <w:t>每有一项</w:t>
            </w:r>
            <w:r>
              <w:rPr>
                <w:rFonts w:hint="eastAsia" w:ascii="仿宋" w:hAnsi="仿宋" w:eastAsia="仿宋" w:cs="仿宋"/>
                <w:sz w:val="24"/>
                <w:szCs w:val="24"/>
                <w:lang w:eastAsia="zh-CN"/>
              </w:rPr>
              <w:t>负偏离</w:t>
            </w:r>
            <w:r>
              <w:rPr>
                <w:rFonts w:hint="eastAsia" w:ascii="仿宋" w:hAnsi="仿宋" w:eastAsia="仿宋" w:cs="仿宋"/>
                <w:sz w:val="24"/>
                <w:szCs w:val="24"/>
              </w:rPr>
              <w:t>的扣</w:t>
            </w:r>
            <w:r>
              <w:rPr>
                <w:rFonts w:hint="eastAsia" w:ascii="仿宋" w:hAnsi="仿宋" w:eastAsia="仿宋" w:cs="仿宋"/>
                <w:sz w:val="24"/>
                <w:szCs w:val="24"/>
                <w:lang w:val="en-US" w:eastAsia="zh-CN"/>
              </w:rPr>
              <w:t>0.16</w:t>
            </w:r>
            <w:r>
              <w:rPr>
                <w:rFonts w:hint="eastAsia" w:ascii="仿宋" w:hAnsi="仿宋" w:eastAsia="仿宋" w:cs="仿宋"/>
                <w:sz w:val="24"/>
                <w:szCs w:val="24"/>
              </w:rPr>
              <w:t>分</w:t>
            </w:r>
            <w:r>
              <w:rPr>
                <w:rFonts w:hint="eastAsia" w:ascii="仿宋" w:hAnsi="仿宋" w:eastAsia="仿宋" w:cs="仿宋"/>
                <w:sz w:val="24"/>
                <w:szCs w:val="24"/>
                <w:lang w:eastAsia="zh-CN"/>
              </w:rPr>
              <w:t>，扣完为止</w:t>
            </w:r>
            <w:r>
              <w:rPr>
                <w:rFonts w:hint="eastAsia" w:ascii="仿宋" w:hAnsi="仿宋" w:eastAsia="仿宋" w:cs="仿宋"/>
                <w:sz w:val="24"/>
                <w:szCs w:val="24"/>
              </w:rPr>
              <w:t>。</w:t>
            </w:r>
          </w:p>
        </w:tc>
        <w:tc>
          <w:tcPr>
            <w:tcW w:w="1191" w:type="dxa"/>
          </w:tcPr>
          <w:p w14:paraId="68CD5165">
            <w:pPr>
              <w:pStyle w:val="31"/>
              <w:spacing w:line="360" w:lineRule="auto"/>
              <w:jc w:val="right"/>
              <w:rPr>
                <w:rFonts w:hint="eastAsia" w:ascii="仿宋" w:hAnsi="仿宋" w:eastAsia="仿宋" w:cs="仿宋"/>
                <w:sz w:val="24"/>
                <w:szCs w:val="24"/>
                <w:lang w:eastAsia="zh-CN"/>
              </w:rPr>
            </w:pPr>
            <w:r>
              <w:rPr>
                <w:rFonts w:hint="eastAsia" w:ascii="仿宋" w:hAnsi="仿宋" w:eastAsia="仿宋" w:cs="仿宋"/>
                <w:sz w:val="24"/>
                <w:szCs w:val="24"/>
                <w:lang w:val="en-US" w:eastAsia="zh-CN"/>
              </w:rPr>
              <w:t>42</w:t>
            </w:r>
            <w:r>
              <w:rPr>
                <w:rFonts w:hint="eastAsia" w:ascii="仿宋" w:hAnsi="仿宋" w:eastAsia="仿宋" w:cs="仿宋"/>
                <w:sz w:val="24"/>
                <w:szCs w:val="24"/>
                <w:lang w:eastAsia="zh-CN"/>
              </w:rPr>
              <w:t>分</w:t>
            </w:r>
          </w:p>
        </w:tc>
      </w:tr>
      <w:tr w14:paraId="42C27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3" w:hRule="atLeast"/>
        </w:trPr>
        <w:tc>
          <w:tcPr>
            <w:tcW w:w="1661" w:type="dxa"/>
            <w:vAlign w:val="top"/>
          </w:tcPr>
          <w:p w14:paraId="12E7253F">
            <w:pPr>
              <w:pStyle w:val="31"/>
              <w:rPr>
                <w:rFonts w:hint="eastAsia" w:ascii="仿宋" w:hAnsi="仿宋" w:eastAsia="仿宋" w:cs="仿宋"/>
                <w:sz w:val="24"/>
                <w:szCs w:val="24"/>
              </w:rPr>
            </w:pPr>
            <w:r>
              <w:t>样品</w:t>
            </w:r>
          </w:p>
        </w:tc>
        <w:tc>
          <w:tcPr>
            <w:tcW w:w="6038" w:type="dxa"/>
            <w:gridSpan w:val="2"/>
            <w:vAlign w:val="top"/>
          </w:tcPr>
          <w:p w14:paraId="7E99DF9B">
            <w:pPr>
              <w:pStyle w:val="31"/>
              <w:spacing w:line="360" w:lineRule="auto"/>
              <w:rPr>
                <w:rFonts w:hint="eastAsia" w:ascii="仿宋" w:hAnsi="仿宋" w:eastAsia="仿宋" w:cs="仿宋"/>
                <w:sz w:val="24"/>
                <w:szCs w:val="24"/>
              </w:rPr>
            </w:pPr>
            <w:r>
              <w:rPr>
                <w:rFonts w:hint="eastAsia" w:ascii="仿宋" w:hAnsi="仿宋" w:eastAsia="仿宋" w:cs="仿宋"/>
                <w:sz w:val="24"/>
                <w:szCs w:val="24"/>
              </w:rPr>
              <w:t>根据供应商提供的样品，需达到以下要求：1、三折二摇病床</w:t>
            </w:r>
            <w:r>
              <w:rPr>
                <w:rFonts w:hint="eastAsia" w:ascii="仿宋" w:hAnsi="仿宋" w:eastAsia="仿宋" w:cs="仿宋"/>
                <w:b w:val="0"/>
                <w:bCs/>
                <w:sz w:val="24"/>
                <w:szCs w:val="24"/>
                <w:lang w:val="en-US" w:eastAsia="zh-CN"/>
              </w:rPr>
              <w:t>带轮</w:t>
            </w:r>
            <w:r>
              <w:rPr>
                <w:rFonts w:hint="eastAsia" w:ascii="仿宋" w:hAnsi="仿宋" w:eastAsia="仿宋" w:cs="仿宋"/>
                <w:sz w:val="24"/>
                <w:szCs w:val="24"/>
              </w:rPr>
              <w:t>（带床垫、餐桌板、床框主架矩管喷涂小样）1张：（1）表面平整光滑、无毛刺，没有明显的磕碰划痕，无变形，涂层光滑均匀，色泽一致，无漏喷、锈蚀和脱色、掉色现象；（2）焊接处无脱焊、虚焊、焊穿、错位，且无夹渣、气孔、焊瘤、焊丝头、咬边、飞溅；（3）整体结构稳固，无晃动；（4）配件固定稳妥无掉落；（5）连接处紧固可靠，无松动、脱落；（6）床板护栏升降顺滑、脚轮滑动灵活、脚轮刹车灵敏。样品完全符合以上要求的，每一项得1分，共6分，有一项不符合扣0.5分，扣完为止。 2、床头柜1个：（1）表面平整光滑、无毛刺，没有明显的磕碰划痕，无变形，涂层光滑均匀，色泽一致，无漏喷、锈蚀和脱色、掉色现象；（2）焊接处无脱焊、虚焊、焊穿、错位，且无夹渣、气孔、焊瘤、焊丝头、咬边、飞溅；（3）整体结构稳固，无晃动；（4）配件固定稳固，不易掉落；（5）连接处紧固可靠，无松动、脱落；（6）柜门开合无异响无卡顿、抽屉滑动顺畅、脚轮滑动灵活、脚轮刹车灵敏（7）不锈钢产品表面应不易留存指纹。样品完全符合以上要求的，每一项得0.6分，共4.2分，有一项不符合扣0.3分，扣完为止。 3、治疗推车（含配件）1台 ：（1）表面平整光滑、无毛刺，没有明显的磕碰划痕，无变形，涂层光滑均匀，色泽一致，无漏喷、锈蚀和脱色、掉色现象；（2）焊接处无脱焊、虚焊、焊穿、错位，且无夹渣、气孔、焊瘤、焊丝头、咬边、飞溅；（3）整体结构稳固，无晃动；（4）配件固定稳固，不易掉落；（5）连接处紧固可靠，无松动、脱落；（6）抽屉滑动顺畅、脚轮滑动灵活、脚轮刹车灵敏；（7）不锈钢产品表面不易留存指纹。样品完全符合以上要求的，每一项得0.6分，共4.2分，有一项不符合扣0.3分，扣完为止。 4、不锈钢双层器械台1台：（1）表面平整光滑、无毛刺，没有明显的磕碰划痕，无变形；（2）焊接处应无脱焊、虚焊、焊穿、错位，且无夹渣、气孔、焊瘤、焊丝头、咬边、飞溅；（3）整体结构稳固，无晃动；（4）连接处紧固可靠，不应有松动、脱落等问题；（5）脚轮滑动灵活、脚轮刹车灵敏（6）不锈钢产品表面不易留存指纹。样品完全符合以上要求的，每一项得0.6分，共3.6分，有一项不符合扣0.3分，扣完为止。</w:t>
            </w:r>
          </w:p>
        </w:tc>
        <w:tc>
          <w:tcPr>
            <w:tcW w:w="1191" w:type="dxa"/>
            <w:vAlign w:val="top"/>
          </w:tcPr>
          <w:p w14:paraId="2BD1181B">
            <w:pPr>
              <w:pStyle w:val="31"/>
              <w:spacing w:line="360" w:lineRule="auto"/>
              <w:jc w:val="right"/>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p>
        </w:tc>
      </w:tr>
    </w:tbl>
    <w:p w14:paraId="5FE850FA">
      <w:pPr>
        <w:widowControl/>
        <w:spacing w:line="360" w:lineRule="auto"/>
        <w:jc w:val="center"/>
        <w:rPr>
          <w:rFonts w:hint="eastAsia" w:ascii="仿宋" w:hAnsi="仿宋" w:eastAsia="仿宋" w:cs="仿宋"/>
          <w:b/>
          <w:sz w:val="28"/>
          <w:szCs w:val="28"/>
          <w:lang w:val="en-US" w:eastAsia="zh-CN"/>
        </w:rPr>
      </w:pPr>
    </w:p>
    <w:p w14:paraId="017A670B">
      <w:pPr>
        <w:widowControl/>
        <w:spacing w:line="360" w:lineRule="auto"/>
        <w:jc w:val="center"/>
        <w:rPr>
          <w:rFonts w:hint="eastAsia" w:ascii="仿宋" w:hAnsi="仿宋" w:eastAsia="仿宋" w:cs="仿宋"/>
          <w:b/>
          <w:sz w:val="28"/>
          <w:szCs w:val="28"/>
          <w:lang w:val="en-US" w:eastAsia="zh-CN"/>
        </w:rPr>
      </w:pPr>
    </w:p>
    <w:p w14:paraId="17C028F4">
      <w:pPr>
        <w:widowControl/>
        <w:spacing w:line="360" w:lineRule="auto"/>
        <w:jc w:val="center"/>
        <w:rPr>
          <w:rFonts w:hint="eastAsia" w:ascii="仿宋" w:hAnsi="仿宋" w:eastAsia="仿宋" w:cs="仿宋"/>
          <w:b/>
          <w:sz w:val="28"/>
          <w:szCs w:val="28"/>
          <w:lang w:val="en-US" w:eastAsia="zh-CN"/>
        </w:rPr>
      </w:pPr>
    </w:p>
    <w:p w14:paraId="49885454">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第四部分：</w:t>
      </w:r>
      <w:r>
        <w:rPr>
          <w:rFonts w:hint="eastAsia" w:ascii="仿宋" w:hAnsi="仿宋" w:eastAsia="仿宋" w:cs="仿宋"/>
          <w:b/>
          <w:sz w:val="28"/>
          <w:szCs w:val="28"/>
        </w:rPr>
        <w:t>响应文件要求及格式</w:t>
      </w:r>
    </w:p>
    <w:p w14:paraId="2B939D7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正本一份，副本三份，密封</w:t>
      </w:r>
    </w:p>
    <w:p w14:paraId="5525D3E2">
      <w:pPr>
        <w:spacing w:line="360" w:lineRule="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877EDB">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59264;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60877EDB">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26F7BDB9">
      <w:pPr>
        <w:spacing w:line="360" w:lineRule="auto"/>
        <w:rPr>
          <w:rFonts w:hint="eastAsia" w:ascii="仿宋" w:hAnsi="仿宋" w:eastAsia="仿宋" w:cs="仿宋"/>
          <w:sz w:val="28"/>
          <w:szCs w:val="28"/>
        </w:rPr>
      </w:pPr>
    </w:p>
    <w:p w14:paraId="579AB516">
      <w:pPr>
        <w:spacing w:line="360" w:lineRule="auto"/>
        <w:jc w:val="center"/>
        <w:rPr>
          <w:rFonts w:hint="eastAsia" w:ascii="仿宋" w:hAnsi="仿宋" w:eastAsia="仿宋" w:cs="仿宋"/>
          <w:b/>
          <w:sz w:val="52"/>
          <w:szCs w:val="52"/>
        </w:rPr>
      </w:pPr>
      <w:r>
        <w:rPr>
          <w:rFonts w:hint="eastAsia" w:ascii="仿宋" w:hAnsi="仿宋" w:eastAsia="仿宋" w:cs="仿宋"/>
          <w:b/>
          <w:sz w:val="52"/>
          <w:szCs w:val="52"/>
        </w:rPr>
        <w:t>响应文件</w:t>
      </w:r>
    </w:p>
    <w:p w14:paraId="51F8D442">
      <w:pPr>
        <w:spacing w:line="360" w:lineRule="auto"/>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采购人：绵阳市中医医院</w:t>
      </w:r>
    </w:p>
    <w:p w14:paraId="079DB368">
      <w:pPr>
        <w:tabs>
          <w:tab w:val="left" w:pos="5433"/>
        </w:tabs>
        <w:spacing w:line="360" w:lineRule="auto"/>
        <w:jc w:val="left"/>
        <w:rPr>
          <w:rFonts w:hint="eastAsia" w:ascii="仿宋" w:hAnsi="仿宋" w:eastAsia="仿宋" w:cs="仿宋"/>
          <w:b/>
          <w:bCs/>
          <w:sz w:val="24"/>
          <w:szCs w:val="24"/>
          <w:u w:val="none"/>
        </w:rPr>
      </w:pPr>
      <w:r>
        <w:rPr>
          <w:rFonts w:hint="eastAsia" w:ascii="仿宋" w:hAnsi="仿宋" w:eastAsia="仿宋" w:cs="仿宋"/>
          <w:b/>
          <w:bCs/>
          <w:sz w:val="24"/>
          <w:szCs w:val="24"/>
        </w:rPr>
        <w:t>投标项目编号</w:t>
      </w:r>
      <w:r>
        <w:rPr>
          <w:rFonts w:hint="eastAsia" w:ascii="仿宋" w:hAnsi="仿宋" w:eastAsia="仿宋" w:cs="仿宋"/>
          <w:b/>
          <w:bCs/>
          <w:sz w:val="24"/>
          <w:szCs w:val="24"/>
          <w:u w:val="none"/>
        </w:rPr>
        <w:t>：</w:t>
      </w:r>
    </w:p>
    <w:p w14:paraId="0302EE1D">
      <w:pPr>
        <w:tabs>
          <w:tab w:val="left" w:pos="5433"/>
        </w:tabs>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rPr>
        <w:t>投标项目名称</w:t>
      </w:r>
      <w:r>
        <w:rPr>
          <w:rFonts w:hint="eastAsia" w:ascii="仿宋" w:hAnsi="仿宋" w:eastAsia="仿宋" w:cs="仿宋"/>
          <w:b/>
          <w:bCs/>
          <w:sz w:val="24"/>
          <w:szCs w:val="24"/>
          <w:lang w:eastAsia="zh-CN"/>
        </w:rPr>
        <w:t>：</w:t>
      </w:r>
    </w:p>
    <w:p w14:paraId="3B92C891">
      <w:pPr>
        <w:tabs>
          <w:tab w:val="left" w:pos="5433"/>
        </w:tabs>
        <w:spacing w:line="360" w:lineRule="auto"/>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投标包号及名称</w:t>
      </w:r>
      <w:r>
        <w:rPr>
          <w:rFonts w:hint="eastAsia" w:ascii="仿宋" w:hAnsi="仿宋" w:eastAsia="仿宋" w:cs="仿宋"/>
          <w:b/>
          <w:bCs/>
          <w:sz w:val="24"/>
          <w:szCs w:val="24"/>
          <w:lang w:val="en-US" w:eastAsia="zh-CN"/>
        </w:rPr>
        <w:t xml:space="preserve"> 包1 病室设备</w:t>
      </w:r>
    </w:p>
    <w:p w14:paraId="59FCEA1B">
      <w:pPr>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 xml:space="preserve">名称（加盖公章）：        </w:t>
      </w:r>
    </w:p>
    <w:p w14:paraId="1C3598F4">
      <w:pPr>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法定代表人或授权代理人（签字或盖章）：</w:t>
      </w:r>
    </w:p>
    <w:p w14:paraId="69176D3B">
      <w:pPr>
        <w:pStyle w:val="5"/>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日期：</w:t>
      </w:r>
    </w:p>
    <w:p w14:paraId="62B5D78B">
      <w:pPr>
        <w:spacing w:line="360" w:lineRule="auto"/>
        <w:rPr>
          <w:rFonts w:hint="eastAsia" w:ascii="仿宋" w:hAnsi="仿宋" w:eastAsia="仿宋" w:cs="仿宋"/>
          <w:sz w:val="24"/>
          <w:szCs w:val="24"/>
        </w:rPr>
      </w:pPr>
      <w:r>
        <w:rPr>
          <w:rFonts w:hint="eastAsia" w:ascii="仿宋" w:hAnsi="仿宋" w:eastAsia="仿宋" w:cs="仿宋"/>
          <w:b/>
          <w:bCs/>
          <w:sz w:val="24"/>
          <w:szCs w:val="24"/>
        </w:rPr>
        <w:t>投标日期：年月日</w:t>
      </w:r>
    </w:p>
    <w:p w14:paraId="6C7ED0A9">
      <w:pPr>
        <w:spacing w:line="360" w:lineRule="auto"/>
        <w:rPr>
          <w:rFonts w:hint="eastAsia" w:ascii="仿宋" w:hAnsi="仿宋" w:eastAsia="仿宋" w:cs="仿宋"/>
          <w:sz w:val="24"/>
          <w:szCs w:val="24"/>
        </w:rPr>
      </w:pPr>
      <w:r>
        <w:rPr>
          <w:rFonts w:hint="eastAsia" w:ascii="仿宋" w:hAnsi="仿宋" w:eastAsia="仿宋" w:cs="仿宋"/>
          <w:b/>
          <w:bCs/>
          <w:sz w:val="24"/>
          <w:szCs w:val="24"/>
        </w:rPr>
        <w:t>联系电话：</w:t>
      </w:r>
    </w:p>
    <w:p w14:paraId="2C17CD88">
      <w:pPr>
        <w:spacing w:line="360" w:lineRule="auto"/>
        <w:jc w:val="center"/>
        <w:rPr>
          <w:rFonts w:hint="eastAsia" w:ascii="仿宋" w:hAnsi="仿宋" w:eastAsia="仿宋" w:cs="仿宋"/>
          <w:sz w:val="24"/>
          <w:szCs w:val="24"/>
        </w:rPr>
        <w:sectPr>
          <w:footerReference r:id="rId3" w:type="default"/>
          <w:pgSz w:w="11907" w:h="16839"/>
          <w:pgMar w:top="1440" w:right="1800" w:bottom="1440" w:left="1800" w:header="851" w:footer="992" w:gutter="0"/>
          <w:pgNumType w:fmt="decimal"/>
          <w:cols w:space="720" w:num="1"/>
          <w:docGrid w:type="lines" w:linePitch="312" w:charSpace="0"/>
        </w:sectPr>
      </w:pPr>
      <w:r>
        <w:rPr>
          <w:rFonts w:hint="eastAsia" w:ascii="仿宋" w:hAnsi="仿宋" w:eastAsia="仿宋" w:cs="仿宋"/>
          <w:b/>
          <w:color w:val="FF0000"/>
          <w:sz w:val="24"/>
          <w:szCs w:val="24"/>
        </w:rPr>
        <w:t>文件首页编制目录及页码一览</w:t>
      </w:r>
    </w:p>
    <w:p w14:paraId="3FE43B58">
      <w:pPr>
        <w:jc w:val="both"/>
        <w:rPr>
          <w:rFonts w:hint="eastAsia" w:ascii="仿宋" w:hAnsi="仿宋" w:eastAsia="仿宋" w:cs="仿宋"/>
          <w:b/>
          <w:sz w:val="30"/>
          <w:szCs w:val="30"/>
        </w:rPr>
      </w:pPr>
    </w:p>
    <w:p w14:paraId="0214F088">
      <w:pPr>
        <w:jc w:val="center"/>
        <w:rPr>
          <w:rFonts w:hint="eastAsia" w:ascii="仿宋" w:hAnsi="仿宋" w:eastAsia="仿宋" w:cs="仿宋"/>
          <w:b/>
          <w:sz w:val="24"/>
          <w:szCs w:val="24"/>
        </w:rPr>
      </w:pPr>
    </w:p>
    <w:p w14:paraId="10AA948D">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774D2EC2">
      <w:pPr>
        <w:keepNext w:val="0"/>
        <w:keepLines w:val="0"/>
        <w:widowControl/>
        <w:suppressLineNumbers w:val="0"/>
        <w:ind w:firstLine="3935" w:firstLineChars="14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报价一览表 </w:t>
      </w:r>
    </w:p>
    <w:p w14:paraId="6F335ABA">
      <w:pPr>
        <w:keepNext w:val="0"/>
        <w:keepLines w:val="0"/>
        <w:widowControl/>
        <w:suppressLineNumbers w:val="0"/>
        <w:ind w:firstLine="3654" w:firstLineChars="1300"/>
        <w:jc w:val="left"/>
        <w:rPr>
          <w:rFonts w:hint="eastAsia" w:ascii="仿宋" w:hAnsi="仿宋" w:eastAsia="仿宋" w:cs="仿宋"/>
          <w:b/>
          <w:bCs/>
          <w:color w:val="000000"/>
          <w:kern w:val="0"/>
          <w:sz w:val="28"/>
          <w:szCs w:val="28"/>
          <w:lang w:val="en-US" w:eastAsia="zh-CN" w:bidi="ar"/>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980"/>
        <w:gridCol w:w="980"/>
        <w:gridCol w:w="980"/>
        <w:gridCol w:w="980"/>
        <w:gridCol w:w="980"/>
        <w:gridCol w:w="980"/>
        <w:gridCol w:w="1004"/>
        <w:gridCol w:w="980"/>
        <w:gridCol w:w="30"/>
        <w:gridCol w:w="974"/>
      </w:tblGrid>
      <w:tr w14:paraId="5E8A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7D92C131">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80" w:type="dxa"/>
          </w:tcPr>
          <w:p w14:paraId="6ECF15E0">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设备名称</w:t>
            </w:r>
          </w:p>
        </w:tc>
        <w:tc>
          <w:tcPr>
            <w:tcW w:w="980" w:type="dxa"/>
          </w:tcPr>
          <w:p w14:paraId="5FCEEF3A">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投标产品注册证名称</w:t>
            </w:r>
          </w:p>
        </w:tc>
        <w:tc>
          <w:tcPr>
            <w:tcW w:w="980" w:type="dxa"/>
          </w:tcPr>
          <w:p w14:paraId="419CB4A4">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品牌</w:t>
            </w:r>
          </w:p>
        </w:tc>
        <w:tc>
          <w:tcPr>
            <w:tcW w:w="980" w:type="dxa"/>
          </w:tcPr>
          <w:p w14:paraId="4FDCCFA7">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980" w:type="dxa"/>
          </w:tcPr>
          <w:p w14:paraId="66F7FDB5">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产地</w:t>
            </w:r>
          </w:p>
        </w:tc>
        <w:tc>
          <w:tcPr>
            <w:tcW w:w="980" w:type="dxa"/>
          </w:tcPr>
          <w:p w14:paraId="316572DE">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生产厂家</w:t>
            </w:r>
          </w:p>
        </w:tc>
        <w:tc>
          <w:tcPr>
            <w:tcW w:w="1004" w:type="dxa"/>
          </w:tcPr>
          <w:p w14:paraId="1BAC2784">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单价（元）</w:t>
            </w:r>
          </w:p>
        </w:tc>
        <w:tc>
          <w:tcPr>
            <w:tcW w:w="980" w:type="dxa"/>
          </w:tcPr>
          <w:p w14:paraId="1E044DF5">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1004" w:type="dxa"/>
            <w:gridSpan w:val="2"/>
          </w:tcPr>
          <w:p w14:paraId="0F3A44BF">
            <w:pPr>
              <w:keepNext w:val="0"/>
              <w:keepLines w:val="0"/>
              <w:widowControl/>
              <w:suppressLineNumbers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总价（元）</w:t>
            </w:r>
          </w:p>
        </w:tc>
      </w:tr>
      <w:tr w14:paraId="0FE1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792D596F">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534B9D98">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44114B87">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4593BA5E">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3D42C27">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64149A6B">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0F5413E">
            <w:pPr>
              <w:keepNext w:val="0"/>
              <w:keepLines w:val="0"/>
              <w:widowControl/>
              <w:suppressLineNumbers w:val="0"/>
              <w:jc w:val="left"/>
              <w:rPr>
                <w:rFonts w:hint="eastAsia" w:ascii="仿宋" w:hAnsi="仿宋" w:eastAsia="仿宋" w:cs="仿宋"/>
                <w:sz w:val="24"/>
                <w:szCs w:val="24"/>
                <w:vertAlign w:val="baseline"/>
              </w:rPr>
            </w:pPr>
          </w:p>
        </w:tc>
        <w:tc>
          <w:tcPr>
            <w:tcW w:w="1004" w:type="dxa"/>
          </w:tcPr>
          <w:p w14:paraId="11282E49">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7DFCD2B6">
            <w:pPr>
              <w:keepNext w:val="0"/>
              <w:keepLines w:val="0"/>
              <w:widowControl/>
              <w:suppressLineNumbers w:val="0"/>
              <w:jc w:val="left"/>
              <w:rPr>
                <w:rFonts w:hint="eastAsia" w:ascii="仿宋" w:hAnsi="仿宋" w:eastAsia="仿宋" w:cs="仿宋"/>
                <w:sz w:val="24"/>
                <w:szCs w:val="24"/>
                <w:vertAlign w:val="baseline"/>
              </w:rPr>
            </w:pPr>
          </w:p>
        </w:tc>
        <w:tc>
          <w:tcPr>
            <w:tcW w:w="1004" w:type="dxa"/>
            <w:gridSpan w:val="2"/>
          </w:tcPr>
          <w:p w14:paraId="5471CDFF">
            <w:pPr>
              <w:keepNext w:val="0"/>
              <w:keepLines w:val="0"/>
              <w:widowControl/>
              <w:suppressLineNumbers w:val="0"/>
              <w:jc w:val="left"/>
              <w:rPr>
                <w:rFonts w:hint="eastAsia" w:ascii="仿宋" w:hAnsi="仿宋" w:eastAsia="仿宋" w:cs="仿宋"/>
                <w:sz w:val="24"/>
                <w:szCs w:val="24"/>
                <w:vertAlign w:val="baseline"/>
              </w:rPr>
            </w:pPr>
          </w:p>
        </w:tc>
      </w:tr>
      <w:tr w14:paraId="18DF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6465601E">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4B05460F">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D054F34">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7D1ED20">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1117E60">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18B7A4CF">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0CA20E4">
            <w:pPr>
              <w:keepNext w:val="0"/>
              <w:keepLines w:val="0"/>
              <w:widowControl/>
              <w:suppressLineNumbers w:val="0"/>
              <w:jc w:val="left"/>
              <w:rPr>
                <w:rFonts w:hint="eastAsia" w:ascii="仿宋" w:hAnsi="仿宋" w:eastAsia="仿宋" w:cs="仿宋"/>
                <w:sz w:val="24"/>
                <w:szCs w:val="24"/>
                <w:vertAlign w:val="baseline"/>
              </w:rPr>
            </w:pPr>
          </w:p>
        </w:tc>
        <w:tc>
          <w:tcPr>
            <w:tcW w:w="1004" w:type="dxa"/>
          </w:tcPr>
          <w:p w14:paraId="7743A7B6">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1294590">
            <w:pPr>
              <w:keepNext w:val="0"/>
              <w:keepLines w:val="0"/>
              <w:widowControl/>
              <w:suppressLineNumbers w:val="0"/>
              <w:jc w:val="left"/>
              <w:rPr>
                <w:rFonts w:hint="eastAsia" w:ascii="仿宋" w:hAnsi="仿宋" w:eastAsia="仿宋" w:cs="仿宋"/>
                <w:sz w:val="24"/>
                <w:szCs w:val="24"/>
                <w:vertAlign w:val="baseline"/>
              </w:rPr>
            </w:pPr>
          </w:p>
        </w:tc>
        <w:tc>
          <w:tcPr>
            <w:tcW w:w="1004" w:type="dxa"/>
            <w:gridSpan w:val="2"/>
          </w:tcPr>
          <w:p w14:paraId="3EE7FEB6">
            <w:pPr>
              <w:keepNext w:val="0"/>
              <w:keepLines w:val="0"/>
              <w:widowControl/>
              <w:suppressLineNumbers w:val="0"/>
              <w:jc w:val="left"/>
              <w:rPr>
                <w:rFonts w:hint="eastAsia" w:ascii="仿宋" w:hAnsi="仿宋" w:eastAsia="仿宋" w:cs="仿宋"/>
                <w:sz w:val="24"/>
                <w:szCs w:val="24"/>
                <w:vertAlign w:val="baseline"/>
              </w:rPr>
            </w:pPr>
          </w:p>
        </w:tc>
      </w:tr>
      <w:tr w14:paraId="6C3F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0AFCF34F">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19026950">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85DCE49">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10EF61A8">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6228629D">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35E390E6">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0155504">
            <w:pPr>
              <w:keepNext w:val="0"/>
              <w:keepLines w:val="0"/>
              <w:widowControl/>
              <w:suppressLineNumbers w:val="0"/>
              <w:jc w:val="left"/>
              <w:rPr>
                <w:rFonts w:hint="eastAsia" w:ascii="仿宋" w:hAnsi="仿宋" w:eastAsia="仿宋" w:cs="仿宋"/>
                <w:sz w:val="24"/>
                <w:szCs w:val="24"/>
                <w:vertAlign w:val="baseline"/>
              </w:rPr>
            </w:pPr>
          </w:p>
        </w:tc>
        <w:tc>
          <w:tcPr>
            <w:tcW w:w="1004" w:type="dxa"/>
          </w:tcPr>
          <w:p w14:paraId="2C344FDA">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7ADE1F7A">
            <w:pPr>
              <w:keepNext w:val="0"/>
              <w:keepLines w:val="0"/>
              <w:widowControl/>
              <w:suppressLineNumbers w:val="0"/>
              <w:jc w:val="left"/>
              <w:rPr>
                <w:rFonts w:hint="eastAsia" w:ascii="仿宋" w:hAnsi="仿宋" w:eastAsia="仿宋" w:cs="仿宋"/>
                <w:sz w:val="24"/>
                <w:szCs w:val="24"/>
                <w:vertAlign w:val="baseline"/>
              </w:rPr>
            </w:pPr>
          </w:p>
        </w:tc>
        <w:tc>
          <w:tcPr>
            <w:tcW w:w="1004" w:type="dxa"/>
            <w:gridSpan w:val="2"/>
          </w:tcPr>
          <w:p w14:paraId="3819ED9E">
            <w:pPr>
              <w:keepNext w:val="0"/>
              <w:keepLines w:val="0"/>
              <w:widowControl/>
              <w:suppressLineNumbers w:val="0"/>
              <w:jc w:val="left"/>
              <w:rPr>
                <w:rFonts w:hint="eastAsia" w:ascii="仿宋" w:hAnsi="仿宋" w:eastAsia="仿宋" w:cs="仿宋"/>
                <w:sz w:val="24"/>
                <w:szCs w:val="24"/>
                <w:vertAlign w:val="baseline"/>
              </w:rPr>
            </w:pPr>
          </w:p>
        </w:tc>
      </w:tr>
      <w:tr w14:paraId="5377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783F7DF8">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7446F62">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6EB422A">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448BE0B9">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7FB6F8E0">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17474080">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7600F91B">
            <w:pPr>
              <w:keepNext w:val="0"/>
              <w:keepLines w:val="0"/>
              <w:widowControl/>
              <w:suppressLineNumbers w:val="0"/>
              <w:jc w:val="left"/>
              <w:rPr>
                <w:rFonts w:hint="eastAsia" w:ascii="仿宋" w:hAnsi="仿宋" w:eastAsia="仿宋" w:cs="仿宋"/>
                <w:sz w:val="24"/>
                <w:szCs w:val="24"/>
                <w:vertAlign w:val="baseline"/>
              </w:rPr>
            </w:pPr>
          </w:p>
        </w:tc>
        <w:tc>
          <w:tcPr>
            <w:tcW w:w="1004" w:type="dxa"/>
          </w:tcPr>
          <w:p w14:paraId="32DF3C1C">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1A91810D">
            <w:pPr>
              <w:keepNext w:val="0"/>
              <w:keepLines w:val="0"/>
              <w:widowControl/>
              <w:suppressLineNumbers w:val="0"/>
              <w:jc w:val="left"/>
              <w:rPr>
                <w:rFonts w:hint="eastAsia" w:ascii="仿宋" w:hAnsi="仿宋" w:eastAsia="仿宋" w:cs="仿宋"/>
                <w:sz w:val="24"/>
                <w:szCs w:val="24"/>
                <w:vertAlign w:val="baseline"/>
              </w:rPr>
            </w:pPr>
          </w:p>
        </w:tc>
        <w:tc>
          <w:tcPr>
            <w:tcW w:w="1004" w:type="dxa"/>
            <w:gridSpan w:val="2"/>
          </w:tcPr>
          <w:p w14:paraId="2E732900">
            <w:pPr>
              <w:keepNext w:val="0"/>
              <w:keepLines w:val="0"/>
              <w:widowControl/>
              <w:suppressLineNumbers w:val="0"/>
              <w:jc w:val="left"/>
              <w:rPr>
                <w:rFonts w:hint="eastAsia" w:ascii="仿宋" w:hAnsi="仿宋" w:eastAsia="仿宋" w:cs="仿宋"/>
                <w:sz w:val="24"/>
                <w:szCs w:val="24"/>
                <w:vertAlign w:val="baseline"/>
              </w:rPr>
            </w:pPr>
          </w:p>
        </w:tc>
      </w:tr>
      <w:tr w14:paraId="4C7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7ECA561E">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546E3633">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E828EE7">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3BF880B1">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28A1A4C">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1F59F92">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61B26EA2">
            <w:pPr>
              <w:keepNext w:val="0"/>
              <w:keepLines w:val="0"/>
              <w:widowControl/>
              <w:suppressLineNumbers w:val="0"/>
              <w:jc w:val="left"/>
              <w:rPr>
                <w:rFonts w:hint="eastAsia" w:ascii="仿宋" w:hAnsi="仿宋" w:eastAsia="仿宋" w:cs="仿宋"/>
                <w:sz w:val="24"/>
                <w:szCs w:val="24"/>
                <w:vertAlign w:val="baseline"/>
              </w:rPr>
            </w:pPr>
          </w:p>
        </w:tc>
        <w:tc>
          <w:tcPr>
            <w:tcW w:w="1004" w:type="dxa"/>
          </w:tcPr>
          <w:p w14:paraId="466C67F5">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4A15BAD8">
            <w:pPr>
              <w:keepNext w:val="0"/>
              <w:keepLines w:val="0"/>
              <w:widowControl/>
              <w:suppressLineNumbers w:val="0"/>
              <w:jc w:val="left"/>
              <w:rPr>
                <w:rFonts w:hint="eastAsia" w:ascii="仿宋" w:hAnsi="仿宋" w:eastAsia="仿宋" w:cs="仿宋"/>
                <w:sz w:val="24"/>
                <w:szCs w:val="24"/>
                <w:vertAlign w:val="baseline"/>
              </w:rPr>
            </w:pPr>
          </w:p>
        </w:tc>
        <w:tc>
          <w:tcPr>
            <w:tcW w:w="1004" w:type="dxa"/>
            <w:gridSpan w:val="2"/>
          </w:tcPr>
          <w:p w14:paraId="3E5F5CB3">
            <w:pPr>
              <w:keepNext w:val="0"/>
              <w:keepLines w:val="0"/>
              <w:widowControl/>
              <w:suppressLineNumbers w:val="0"/>
              <w:jc w:val="left"/>
              <w:rPr>
                <w:rFonts w:hint="eastAsia" w:ascii="仿宋" w:hAnsi="仿宋" w:eastAsia="仿宋" w:cs="仿宋"/>
                <w:sz w:val="24"/>
                <w:szCs w:val="24"/>
                <w:vertAlign w:val="baseline"/>
              </w:rPr>
            </w:pPr>
          </w:p>
        </w:tc>
      </w:tr>
      <w:tr w14:paraId="445C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0734A130">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4E59D0BF">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762C700B">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3E6B5A79">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987CB06">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0D1B8D39">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3B9F6517">
            <w:pPr>
              <w:keepNext w:val="0"/>
              <w:keepLines w:val="0"/>
              <w:widowControl/>
              <w:suppressLineNumbers w:val="0"/>
              <w:jc w:val="left"/>
              <w:rPr>
                <w:rFonts w:hint="eastAsia" w:ascii="仿宋" w:hAnsi="仿宋" w:eastAsia="仿宋" w:cs="仿宋"/>
                <w:sz w:val="24"/>
                <w:szCs w:val="24"/>
                <w:vertAlign w:val="baseline"/>
              </w:rPr>
            </w:pPr>
          </w:p>
        </w:tc>
        <w:tc>
          <w:tcPr>
            <w:tcW w:w="1004" w:type="dxa"/>
          </w:tcPr>
          <w:p w14:paraId="499BF9CB">
            <w:pPr>
              <w:keepNext w:val="0"/>
              <w:keepLines w:val="0"/>
              <w:widowControl/>
              <w:suppressLineNumbers w:val="0"/>
              <w:jc w:val="left"/>
              <w:rPr>
                <w:rFonts w:hint="eastAsia" w:ascii="仿宋" w:hAnsi="仿宋" w:eastAsia="仿宋" w:cs="仿宋"/>
                <w:sz w:val="24"/>
                <w:szCs w:val="24"/>
                <w:vertAlign w:val="baseline"/>
              </w:rPr>
            </w:pPr>
          </w:p>
        </w:tc>
        <w:tc>
          <w:tcPr>
            <w:tcW w:w="980" w:type="dxa"/>
          </w:tcPr>
          <w:p w14:paraId="2B0CFF7F">
            <w:pPr>
              <w:keepNext w:val="0"/>
              <w:keepLines w:val="0"/>
              <w:widowControl/>
              <w:suppressLineNumbers w:val="0"/>
              <w:jc w:val="left"/>
              <w:rPr>
                <w:rFonts w:hint="eastAsia" w:ascii="仿宋" w:hAnsi="仿宋" w:eastAsia="仿宋" w:cs="仿宋"/>
                <w:sz w:val="24"/>
                <w:szCs w:val="24"/>
                <w:vertAlign w:val="baseline"/>
              </w:rPr>
            </w:pPr>
          </w:p>
        </w:tc>
        <w:tc>
          <w:tcPr>
            <w:tcW w:w="1004" w:type="dxa"/>
            <w:gridSpan w:val="2"/>
          </w:tcPr>
          <w:p w14:paraId="09692B51">
            <w:pPr>
              <w:keepNext w:val="0"/>
              <w:keepLines w:val="0"/>
              <w:widowControl/>
              <w:suppressLineNumbers w:val="0"/>
              <w:jc w:val="left"/>
              <w:rPr>
                <w:rFonts w:hint="eastAsia" w:ascii="仿宋" w:hAnsi="仿宋" w:eastAsia="仿宋" w:cs="仿宋"/>
                <w:sz w:val="24"/>
                <w:szCs w:val="24"/>
                <w:vertAlign w:val="baseline"/>
              </w:rPr>
            </w:pPr>
          </w:p>
        </w:tc>
      </w:tr>
      <w:tr w14:paraId="65A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10"/>
          </w:tcPr>
          <w:p w14:paraId="7CEB178C">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合计：</w:t>
            </w:r>
            <w:r>
              <w:rPr>
                <w:rFonts w:hint="eastAsia" w:ascii="仿宋" w:hAnsi="仿宋" w:eastAsia="仿宋" w:cs="仿宋"/>
                <w:sz w:val="24"/>
                <w:szCs w:val="24"/>
                <w:vertAlign w:val="baseline"/>
                <w:lang w:val="en-US" w:eastAsia="zh-CN"/>
              </w:rPr>
              <w:t xml:space="preserve">     （元）</w:t>
            </w:r>
          </w:p>
        </w:tc>
        <w:tc>
          <w:tcPr>
            <w:tcW w:w="974" w:type="dxa"/>
          </w:tcPr>
          <w:p w14:paraId="2BFF3DBD">
            <w:pPr>
              <w:keepNext w:val="0"/>
              <w:keepLines w:val="0"/>
              <w:widowControl/>
              <w:suppressLineNumbers w:val="0"/>
              <w:jc w:val="left"/>
              <w:rPr>
                <w:rFonts w:hint="eastAsia" w:ascii="仿宋" w:hAnsi="仿宋" w:eastAsia="仿宋" w:cs="仿宋"/>
                <w:sz w:val="24"/>
                <w:szCs w:val="24"/>
                <w:vertAlign w:val="baseline"/>
                <w:lang w:eastAsia="zh-CN"/>
              </w:rPr>
            </w:pPr>
          </w:p>
        </w:tc>
      </w:tr>
    </w:tbl>
    <w:p w14:paraId="55C7390A">
      <w:pPr>
        <w:ind w:left="480" w:hanging="480" w:hangingChars="200"/>
        <w:rPr>
          <w:rFonts w:hint="eastAsia" w:ascii="仿宋" w:hAnsi="仿宋" w:eastAsia="仿宋" w:cs="仿宋"/>
          <w:sz w:val="24"/>
          <w:szCs w:val="24"/>
          <w:lang w:eastAsia="zh-CN"/>
        </w:rPr>
      </w:pPr>
    </w:p>
    <w:p w14:paraId="69FBA870">
      <w:pPr>
        <w:ind w:left="480"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报价应是最终用户验收合格后的总价，包括</w:t>
      </w:r>
      <w:r>
        <w:rPr>
          <w:rFonts w:hint="eastAsia" w:ascii="仿宋" w:hAnsi="仿宋" w:eastAsia="仿宋" w:cs="仿宋"/>
          <w:sz w:val="24"/>
          <w:szCs w:val="24"/>
          <w:lang w:eastAsia="zh-CN"/>
        </w:rPr>
        <w:t>完成本项目所需要的一切费用。响应文件所有的报价总价应一致，若有不一致，以此表为准。</w:t>
      </w:r>
    </w:p>
    <w:p w14:paraId="766B2FD6">
      <w:pPr>
        <w:numPr>
          <w:ilvl w:val="0"/>
          <w:numId w:val="0"/>
        </w:numPr>
        <w:ind w:left="480"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2.表格内容必须全部如实填写。</w:t>
      </w:r>
    </w:p>
    <w:p w14:paraId="019DF40D">
      <w:pPr>
        <w:spacing w:line="240" w:lineRule="auto"/>
        <w:rPr>
          <w:rFonts w:hint="eastAsia" w:ascii="仿宋" w:hAnsi="仿宋" w:eastAsia="仿宋" w:cs="仿宋"/>
          <w:b w:val="0"/>
          <w:bCs w:val="0"/>
          <w:color w:val="auto"/>
          <w:sz w:val="24"/>
          <w:szCs w:val="24"/>
          <w:lang w:eastAsia="zh-CN"/>
        </w:rPr>
      </w:pPr>
    </w:p>
    <w:p w14:paraId="1E6B0F8C">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67A0D17E">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421B3F5F">
      <w:pPr>
        <w:pStyle w:val="5"/>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77F7D206">
      <w:pPr>
        <w:spacing w:line="360" w:lineRule="auto"/>
        <w:jc w:val="center"/>
        <w:rPr>
          <w:rFonts w:hint="eastAsia" w:ascii="仿宋" w:hAnsi="仿宋" w:eastAsia="仿宋" w:cs="仿宋"/>
          <w:b/>
          <w:sz w:val="24"/>
          <w:szCs w:val="24"/>
        </w:rPr>
      </w:pPr>
    </w:p>
    <w:p w14:paraId="4B8696AC">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法定代表人身份证明</w:t>
      </w:r>
    </w:p>
    <w:p w14:paraId="32AE81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p w14:paraId="1AFA907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单位性质：</w:t>
      </w:r>
    </w:p>
    <w:p w14:paraId="31A54C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地址：</w:t>
      </w:r>
    </w:p>
    <w:p w14:paraId="6595E2F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成立时间：年月日</w:t>
      </w:r>
    </w:p>
    <w:p w14:paraId="4EE1B4D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经营期限：</w:t>
      </w:r>
    </w:p>
    <w:p w14:paraId="6CAFF58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姓名：性别：年龄：职务：</w:t>
      </w:r>
    </w:p>
    <w:p w14:paraId="2C10F01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lang w:eastAsia="zh-CN"/>
        </w:rPr>
        <w:t>供应商</w:t>
      </w:r>
      <w:r>
        <w:rPr>
          <w:rFonts w:hint="eastAsia" w:ascii="仿宋" w:hAnsi="仿宋" w:eastAsia="仿宋" w:cs="仿宋"/>
          <w:sz w:val="24"/>
          <w:szCs w:val="24"/>
        </w:rPr>
        <w:t>名称）的法定代表人。</w:t>
      </w:r>
    </w:p>
    <w:p w14:paraId="6CA75B5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特此证明。</w:t>
      </w:r>
    </w:p>
    <w:p w14:paraId="5299372E">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5A47106E">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法定代表人（签字或盖章）：</w:t>
      </w:r>
    </w:p>
    <w:p w14:paraId="7095AAFF">
      <w:pPr>
        <w:pStyle w:val="5"/>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7B406CAA">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注：附法定代表人身份证复印件。</w:t>
      </w:r>
    </w:p>
    <w:p w14:paraId="275296B6">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4"/>
          <w:szCs w:val="24"/>
          <w:lang w:eastAsia="zh-CN"/>
        </w:rPr>
      </w:pPr>
    </w:p>
    <w:p w14:paraId="06D84E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4"/>
          <w:szCs w:val="24"/>
        </w:rPr>
      </w:pPr>
    </w:p>
    <w:p w14:paraId="5CF6AC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4"/>
          <w:szCs w:val="24"/>
        </w:rPr>
      </w:pPr>
    </w:p>
    <w:p w14:paraId="632169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4"/>
          <w:szCs w:val="24"/>
        </w:rPr>
      </w:pPr>
    </w:p>
    <w:p w14:paraId="0E00D1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4"/>
          <w:szCs w:val="24"/>
        </w:rPr>
      </w:pPr>
    </w:p>
    <w:p w14:paraId="70AC72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4"/>
          <w:szCs w:val="24"/>
        </w:rPr>
      </w:pPr>
    </w:p>
    <w:p w14:paraId="6A3C6B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授权委托书</w:t>
      </w:r>
    </w:p>
    <w:p w14:paraId="14EE2F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（姓名）本人</w:t>
      </w:r>
      <w:r>
        <w:rPr>
          <w:rFonts w:hint="eastAsia" w:ascii="仿宋" w:hAnsi="仿宋" w:eastAsia="仿宋" w:cs="仿宋"/>
          <w:sz w:val="24"/>
          <w:szCs w:val="24"/>
          <w:lang w:eastAsia="zh-CN"/>
        </w:rPr>
        <w:t>（</w:t>
      </w:r>
      <w:r>
        <w:rPr>
          <w:rFonts w:hint="eastAsia" w:ascii="仿宋" w:hAnsi="仿宋" w:eastAsia="仿宋" w:cs="仿宋"/>
          <w:sz w:val="24"/>
          <w:szCs w:val="24"/>
        </w:rPr>
        <w:t>身份证号码：</w:t>
      </w:r>
      <w:r>
        <w:rPr>
          <w:rFonts w:hint="eastAsia" w:ascii="仿宋" w:hAnsi="仿宋" w:eastAsia="仿宋" w:cs="仿宋"/>
          <w:sz w:val="24"/>
          <w:szCs w:val="24"/>
          <w:lang w:eastAsia="zh-CN"/>
        </w:rPr>
        <w:t>）</w:t>
      </w:r>
      <w:r>
        <w:rPr>
          <w:rFonts w:hint="eastAsia" w:ascii="仿宋" w:hAnsi="仿宋" w:eastAsia="仿宋" w:cs="仿宋"/>
          <w:sz w:val="24"/>
          <w:szCs w:val="24"/>
        </w:rPr>
        <w:t>系（</w:t>
      </w:r>
      <w:r>
        <w:rPr>
          <w:rFonts w:hint="eastAsia" w:ascii="仿宋" w:hAnsi="仿宋" w:eastAsia="仿宋" w:cs="仿宋"/>
          <w:sz w:val="24"/>
          <w:szCs w:val="24"/>
          <w:lang w:eastAsia="zh-CN"/>
        </w:rPr>
        <w:t>供应商</w:t>
      </w:r>
      <w:r>
        <w:rPr>
          <w:rFonts w:hint="eastAsia" w:ascii="仿宋" w:hAnsi="仿宋" w:eastAsia="仿宋" w:cs="仿宋"/>
          <w:sz w:val="24"/>
          <w:szCs w:val="24"/>
        </w:rPr>
        <w:t>名称）的法定代表人，现委托（姓名</w:t>
      </w:r>
      <w:r>
        <w:rPr>
          <w:rFonts w:hint="eastAsia" w:ascii="仿宋" w:hAnsi="仿宋" w:eastAsia="仿宋" w:cs="仿宋"/>
          <w:sz w:val="24"/>
          <w:szCs w:val="24"/>
          <w:lang w:eastAsia="zh-CN"/>
        </w:rPr>
        <w:t>）（</w:t>
      </w:r>
      <w:r>
        <w:rPr>
          <w:rFonts w:hint="eastAsia" w:ascii="仿宋" w:hAnsi="仿宋" w:eastAsia="仿宋" w:cs="仿宋"/>
          <w:sz w:val="24"/>
          <w:szCs w:val="24"/>
        </w:rPr>
        <w:t>身份证号码：</w:t>
      </w:r>
      <w:r>
        <w:rPr>
          <w:rFonts w:hint="eastAsia" w:ascii="仿宋" w:hAnsi="仿宋" w:eastAsia="仿宋" w:cs="仿宋"/>
          <w:sz w:val="24"/>
          <w:szCs w:val="24"/>
          <w:lang w:eastAsia="zh-CN"/>
        </w:rPr>
        <w:t>）</w:t>
      </w:r>
      <w:r>
        <w:rPr>
          <w:rFonts w:hint="eastAsia" w:ascii="仿宋" w:hAnsi="仿宋" w:eastAsia="仿宋" w:cs="仿宋"/>
          <w:sz w:val="24"/>
          <w:szCs w:val="24"/>
        </w:rPr>
        <w:t>为我方代理人。代理人根据授权，以我方名义签署、澄清、说明、补正、递交、撤回、修改（项目名称）响应申请文件、签订合同和处理有关事宜，其法律后果由我方承担。</w:t>
      </w:r>
    </w:p>
    <w:p w14:paraId="6B76E3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委托期限：。</w:t>
      </w:r>
    </w:p>
    <w:p w14:paraId="6A8B1E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代理人无转委托权。</w:t>
      </w:r>
    </w:p>
    <w:p w14:paraId="0C69B907">
      <w:p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2BAD1484">
      <w:pPr>
        <w:spacing w:line="240" w:lineRule="auto"/>
        <w:rPr>
          <w:rFonts w:hint="eastAsia" w:ascii="仿宋" w:hAnsi="仿宋" w:eastAsia="仿宋" w:cs="仿宋"/>
          <w:sz w:val="24"/>
          <w:szCs w:val="24"/>
        </w:rPr>
      </w:pPr>
      <w:r>
        <w:rPr>
          <w:rFonts w:hint="eastAsia" w:ascii="仿宋" w:hAnsi="仿宋" w:eastAsia="仿宋" w:cs="仿宋"/>
          <w:b w:val="0"/>
          <w:bCs w:val="0"/>
          <w:color w:val="auto"/>
          <w:sz w:val="24"/>
          <w:szCs w:val="24"/>
        </w:rPr>
        <w:t>法定代表人（签字或盖章）：</w:t>
      </w:r>
    </w:p>
    <w:p w14:paraId="5671F5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委托代理人（签字）：</w:t>
      </w:r>
    </w:p>
    <w:p w14:paraId="2C96BF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日期：年月日</w:t>
      </w:r>
    </w:p>
    <w:p w14:paraId="7735ED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如由法定代表人签署响应文件时，无需提供本授权委托书</w:t>
      </w:r>
      <w:r>
        <w:rPr>
          <w:rFonts w:hint="eastAsia" w:ascii="仿宋" w:hAnsi="仿宋" w:eastAsia="仿宋" w:cs="仿宋"/>
          <w:sz w:val="24"/>
          <w:szCs w:val="24"/>
          <w:lang w:eastAsia="zh-CN"/>
        </w:rPr>
        <w:t>；</w:t>
      </w:r>
    </w:p>
    <w:p w14:paraId="2DDEFA52">
      <w:pPr>
        <w:pStyle w:val="5"/>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附法定代表人和委托代理人身份证复印件。</w:t>
      </w:r>
    </w:p>
    <w:p w14:paraId="7AA5B43F">
      <w:pPr>
        <w:spacing w:line="360" w:lineRule="auto"/>
        <w:jc w:val="center"/>
        <w:rPr>
          <w:rFonts w:hint="eastAsia" w:ascii="仿宋" w:hAnsi="仿宋" w:eastAsia="仿宋" w:cs="仿宋"/>
          <w:b/>
          <w:sz w:val="24"/>
          <w:szCs w:val="24"/>
        </w:rPr>
      </w:pPr>
    </w:p>
    <w:p w14:paraId="7EAE93A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投标产品技术要求响应表</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1260"/>
        <w:gridCol w:w="1560"/>
        <w:gridCol w:w="2160"/>
        <w:gridCol w:w="885"/>
        <w:gridCol w:w="1275"/>
      </w:tblGrid>
      <w:tr w14:paraId="3284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C3650B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7BE40C0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22866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招标文件</w:t>
            </w:r>
          </w:p>
          <w:p w14:paraId="049C8EE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822D3A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投标产品品牌、</w:t>
            </w:r>
            <w:r>
              <w:rPr>
                <w:rFonts w:hint="eastAsia" w:ascii="仿宋" w:hAnsi="仿宋" w:eastAsia="仿宋" w:cs="仿宋"/>
                <w:color w:val="000000"/>
                <w:sz w:val="24"/>
                <w:szCs w:val="24"/>
                <w:lang w:eastAsia="zh-CN"/>
              </w:rPr>
              <w:t>规格</w:t>
            </w:r>
            <w:r>
              <w:rPr>
                <w:rFonts w:hint="eastAsia" w:ascii="仿宋" w:hAnsi="仿宋" w:eastAsia="仿宋" w:cs="仿宋"/>
                <w:color w:val="000000"/>
                <w:sz w:val="24"/>
                <w:szCs w:val="24"/>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92B77E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投标产品配置</w:t>
            </w:r>
          </w:p>
          <w:p w14:paraId="054CD2B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和技术指标、参数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A4FB1A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正/负</w:t>
            </w:r>
          </w:p>
          <w:p w14:paraId="737FBDCC">
            <w:pPr>
              <w:spacing w:line="360" w:lineRule="auto"/>
              <w:ind w:firstLine="128" w:firstLineChars="50"/>
              <w:rPr>
                <w:rFonts w:hint="eastAsia" w:ascii="仿宋" w:hAnsi="仿宋" w:eastAsia="仿宋" w:cs="仿宋"/>
                <w:color w:val="000000"/>
                <w:sz w:val="24"/>
                <w:szCs w:val="24"/>
              </w:rPr>
            </w:pPr>
            <w:r>
              <w:rPr>
                <w:rFonts w:hint="eastAsia" w:ascii="仿宋" w:hAnsi="仿宋" w:eastAsia="仿宋" w:cs="仿宋"/>
                <w:bCs/>
                <w:color w:val="000000"/>
                <w:spacing w:val="8"/>
                <w:sz w:val="24"/>
                <w:szCs w:val="24"/>
              </w:rPr>
              <w:t>偏离</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83E6D4">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263A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67629AD3">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68BD9972">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CBEA497">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798E367">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7A950B">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C4CE44F">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7C13D69">
            <w:pPr>
              <w:spacing w:line="360" w:lineRule="auto"/>
              <w:rPr>
                <w:rFonts w:hint="eastAsia" w:ascii="仿宋" w:hAnsi="仿宋" w:eastAsia="仿宋" w:cs="仿宋"/>
                <w:color w:val="000000"/>
                <w:sz w:val="24"/>
                <w:szCs w:val="24"/>
              </w:rPr>
            </w:pPr>
          </w:p>
        </w:tc>
      </w:tr>
      <w:tr w14:paraId="7382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666139C6">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50C3299B">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E8FAA9">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E8B5A49">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F0CFB96">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81C8C53">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BF2CEC9">
            <w:pPr>
              <w:spacing w:line="360" w:lineRule="auto"/>
              <w:rPr>
                <w:rFonts w:hint="eastAsia" w:ascii="仿宋" w:hAnsi="仿宋" w:eastAsia="仿宋" w:cs="仿宋"/>
                <w:color w:val="000000"/>
                <w:sz w:val="24"/>
                <w:szCs w:val="24"/>
              </w:rPr>
            </w:pPr>
          </w:p>
        </w:tc>
      </w:tr>
      <w:tr w14:paraId="549B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20D08288">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29EF3954">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7990B6">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B8CE274">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43D2184">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56A974D7">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0ED45A6">
            <w:pPr>
              <w:spacing w:line="360" w:lineRule="auto"/>
              <w:rPr>
                <w:rFonts w:hint="eastAsia" w:ascii="仿宋" w:hAnsi="仿宋" w:eastAsia="仿宋" w:cs="仿宋"/>
                <w:color w:val="000000"/>
                <w:sz w:val="24"/>
                <w:szCs w:val="24"/>
              </w:rPr>
            </w:pPr>
          </w:p>
        </w:tc>
      </w:tr>
      <w:tr w14:paraId="2BC1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6188FAE3">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26DFEDCC">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D81658">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EA70B31">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05B31BA">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C045BB">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1584FD1">
            <w:pPr>
              <w:spacing w:line="360" w:lineRule="auto"/>
              <w:rPr>
                <w:rFonts w:hint="eastAsia" w:ascii="仿宋" w:hAnsi="仿宋" w:eastAsia="仿宋" w:cs="仿宋"/>
                <w:color w:val="000000"/>
                <w:sz w:val="24"/>
                <w:szCs w:val="24"/>
              </w:rPr>
            </w:pPr>
          </w:p>
        </w:tc>
      </w:tr>
      <w:tr w14:paraId="6C9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45ABAADF">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52155425">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96FE0B7">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0141BBD">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4B051A4">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1C8B49D">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808DEE6">
            <w:pPr>
              <w:spacing w:line="360" w:lineRule="auto"/>
              <w:rPr>
                <w:rFonts w:hint="eastAsia" w:ascii="仿宋" w:hAnsi="仿宋" w:eastAsia="仿宋" w:cs="仿宋"/>
                <w:color w:val="000000"/>
                <w:sz w:val="24"/>
                <w:szCs w:val="24"/>
              </w:rPr>
            </w:pPr>
          </w:p>
        </w:tc>
      </w:tr>
      <w:tr w14:paraId="456A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565421BA">
            <w:pPr>
              <w:spacing w:line="360" w:lineRule="auto"/>
              <w:rPr>
                <w:rFonts w:hint="eastAsia" w:ascii="仿宋" w:hAnsi="仿宋" w:eastAsia="仿宋" w:cs="仿宋"/>
                <w:color w:val="000000"/>
                <w:sz w:val="24"/>
                <w:szCs w:val="24"/>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1F210F17">
            <w:pPr>
              <w:spacing w:line="360" w:lineRule="auto"/>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643E651">
            <w:pPr>
              <w:spacing w:line="360" w:lineRule="auto"/>
              <w:rPr>
                <w:rFonts w:hint="eastAsia" w:ascii="仿宋" w:hAnsi="仿宋" w:eastAsia="仿宋" w:cs="仿宋"/>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902DBD2">
            <w:pPr>
              <w:spacing w:line="360" w:lineRule="auto"/>
              <w:rPr>
                <w:rFonts w:hint="eastAsia" w:ascii="仿宋" w:hAnsi="仿宋" w:eastAsia="仿宋" w:cs="仿宋"/>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0340969">
            <w:pPr>
              <w:spacing w:line="360" w:lineRule="auto"/>
              <w:rPr>
                <w:rFonts w:hint="eastAsia" w:ascii="仿宋" w:hAnsi="仿宋" w:eastAsia="仿宋" w:cs="仿宋"/>
                <w:color w:val="00000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8D76B89">
            <w:pPr>
              <w:spacing w:line="360" w:lineRule="auto"/>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1CA3182">
            <w:pPr>
              <w:spacing w:line="360" w:lineRule="auto"/>
              <w:rPr>
                <w:rFonts w:hint="eastAsia" w:ascii="仿宋" w:hAnsi="仿宋" w:eastAsia="仿宋" w:cs="仿宋"/>
                <w:color w:val="000000"/>
                <w:sz w:val="24"/>
                <w:szCs w:val="24"/>
              </w:rPr>
            </w:pPr>
          </w:p>
        </w:tc>
      </w:tr>
    </w:tbl>
    <w:p w14:paraId="716083FF">
      <w:pPr>
        <w:adjustRightInd w:val="0"/>
        <w:spacing w:line="360" w:lineRule="auto"/>
        <w:rPr>
          <w:rFonts w:hint="eastAsia" w:ascii="仿宋" w:hAnsi="仿宋" w:eastAsia="仿宋" w:cs="仿宋"/>
          <w:bCs/>
          <w:color w:val="000000"/>
          <w:spacing w:val="8"/>
          <w:sz w:val="24"/>
          <w:szCs w:val="24"/>
        </w:rPr>
      </w:pPr>
    </w:p>
    <w:p w14:paraId="58DBACF0">
      <w:pPr>
        <w:adjustRightInd w:val="0"/>
        <w:spacing w:line="360" w:lineRule="auto"/>
        <w:rPr>
          <w:rFonts w:hint="eastAsia" w:ascii="仿宋" w:hAnsi="仿宋" w:eastAsia="仿宋" w:cs="仿宋"/>
          <w:sz w:val="24"/>
          <w:szCs w:val="24"/>
        </w:rPr>
      </w:pPr>
      <w:r>
        <w:rPr>
          <w:rFonts w:hint="eastAsia" w:ascii="仿宋" w:hAnsi="仿宋" w:eastAsia="仿宋" w:cs="仿宋"/>
          <w:bCs/>
          <w:color w:val="000000"/>
          <w:spacing w:val="8"/>
          <w:sz w:val="24"/>
          <w:szCs w:val="24"/>
        </w:rPr>
        <w:t>注：</w:t>
      </w:r>
      <w:r>
        <w:rPr>
          <w:rFonts w:hint="eastAsia" w:ascii="仿宋" w:hAnsi="仿宋" w:eastAsia="仿宋" w:cs="仿宋"/>
          <w:sz w:val="24"/>
          <w:szCs w:val="24"/>
        </w:rPr>
        <w:t>1.以上表格格式行、列可增减。</w:t>
      </w:r>
    </w:p>
    <w:p w14:paraId="49553B8A">
      <w:pPr>
        <w:adjustRightInd w:val="0"/>
        <w:spacing w:line="360" w:lineRule="auto"/>
        <w:ind w:firstLine="514" w:firstLineChars="200"/>
        <w:rPr>
          <w:rFonts w:hint="eastAsia" w:ascii="仿宋" w:hAnsi="仿宋" w:eastAsia="仿宋" w:cs="仿宋"/>
          <w:b/>
          <w:bCs w:val="0"/>
          <w:color w:val="000000"/>
          <w:spacing w:val="8"/>
          <w:sz w:val="24"/>
          <w:szCs w:val="24"/>
        </w:rPr>
      </w:pPr>
      <w:r>
        <w:rPr>
          <w:rFonts w:hint="eastAsia" w:ascii="仿宋" w:hAnsi="仿宋" w:eastAsia="仿宋" w:cs="仿宋"/>
          <w:b/>
          <w:bCs w:val="0"/>
          <w:color w:val="000000"/>
          <w:spacing w:val="8"/>
          <w:sz w:val="24"/>
          <w:szCs w:val="24"/>
          <w:lang w:val="en-US" w:eastAsia="zh-CN"/>
        </w:rPr>
        <w:t>2.</w:t>
      </w:r>
      <w:r>
        <w:rPr>
          <w:rFonts w:hint="eastAsia" w:ascii="仿宋" w:hAnsi="仿宋" w:eastAsia="仿宋" w:cs="仿宋"/>
          <w:b/>
          <w:bCs w:val="0"/>
          <w:color w:val="000000"/>
          <w:spacing w:val="8"/>
          <w:sz w:val="24"/>
          <w:szCs w:val="24"/>
        </w:rPr>
        <w:t>投标人按照招标文件要求做出技术应答，</w:t>
      </w:r>
      <w:r>
        <w:rPr>
          <w:rFonts w:hint="eastAsia" w:ascii="仿宋" w:hAnsi="仿宋" w:eastAsia="仿宋" w:cs="仿宋"/>
          <w:b/>
          <w:bCs w:val="0"/>
          <w:color w:val="000000"/>
          <w:spacing w:val="8"/>
          <w:sz w:val="24"/>
          <w:szCs w:val="24"/>
          <w:lang w:eastAsia="zh-CN"/>
        </w:rPr>
        <w:t>提供</w:t>
      </w:r>
      <w:r>
        <w:rPr>
          <w:rFonts w:hint="eastAsia" w:ascii="仿宋" w:hAnsi="仿宋" w:eastAsia="仿宋" w:cs="仿宋"/>
          <w:b/>
          <w:bCs w:val="0"/>
          <w:color w:val="000000"/>
          <w:sz w:val="24"/>
          <w:szCs w:val="24"/>
        </w:rPr>
        <w:t>投标产品本身的详细的技术指标和参数（检测报告、产品使用说明书、用户手册等材料予以佐证），技术参数差异偏离情况等。</w:t>
      </w:r>
    </w:p>
    <w:p w14:paraId="202AA637">
      <w:pPr>
        <w:adjustRightInd w:val="0"/>
        <w:spacing w:line="360" w:lineRule="auto"/>
        <w:ind w:firstLine="512" w:firstLineChars="200"/>
        <w:rPr>
          <w:rFonts w:hint="eastAsia" w:ascii="仿宋" w:hAnsi="仿宋" w:eastAsia="仿宋" w:cs="仿宋"/>
          <w:bCs/>
          <w:color w:val="000000"/>
          <w:spacing w:val="8"/>
          <w:sz w:val="24"/>
          <w:szCs w:val="24"/>
        </w:rPr>
      </w:pPr>
      <w:r>
        <w:rPr>
          <w:rFonts w:hint="eastAsia" w:ascii="仿宋" w:hAnsi="仿宋" w:eastAsia="仿宋" w:cs="仿宋"/>
          <w:bCs/>
          <w:color w:val="000000"/>
          <w:spacing w:val="8"/>
          <w:sz w:val="24"/>
          <w:szCs w:val="24"/>
          <w:lang w:val="en-US" w:eastAsia="zh-CN"/>
        </w:rPr>
        <w:t>3.</w:t>
      </w:r>
      <w:r>
        <w:rPr>
          <w:rFonts w:hint="eastAsia" w:ascii="仿宋" w:hAnsi="仿宋" w:eastAsia="仿宋" w:cs="仿宋"/>
          <w:bCs/>
          <w:color w:val="000000"/>
          <w:spacing w:val="8"/>
          <w:sz w:val="24"/>
          <w:szCs w:val="24"/>
          <w:lang w:eastAsia="zh-CN"/>
        </w:rPr>
        <w:t>投标人按照招标文件</w:t>
      </w:r>
      <w:r>
        <w:rPr>
          <w:rFonts w:hint="eastAsia" w:ascii="仿宋" w:hAnsi="仿宋" w:eastAsia="仿宋" w:cs="仿宋"/>
          <w:sz w:val="24"/>
          <w:szCs w:val="24"/>
        </w:rPr>
        <w:t>要求逐条填写此表</w:t>
      </w:r>
      <w:r>
        <w:rPr>
          <w:rFonts w:hint="eastAsia" w:ascii="仿宋" w:hAnsi="仿宋" w:eastAsia="仿宋" w:cs="仿宋"/>
          <w:bCs/>
          <w:color w:val="000000"/>
          <w:spacing w:val="8"/>
          <w:sz w:val="24"/>
          <w:szCs w:val="24"/>
        </w:rPr>
        <w:t>，注明正、负或无偏离。</w:t>
      </w:r>
    </w:p>
    <w:p w14:paraId="7C3776BD">
      <w:pPr>
        <w:spacing w:line="360" w:lineRule="auto"/>
        <w:ind w:firstLine="512" w:firstLineChars="200"/>
        <w:jc w:val="left"/>
        <w:rPr>
          <w:rFonts w:hint="eastAsia" w:ascii="仿宋" w:hAnsi="仿宋" w:eastAsia="仿宋" w:cs="仿宋"/>
          <w:sz w:val="24"/>
          <w:szCs w:val="24"/>
        </w:rPr>
      </w:pPr>
      <w:r>
        <w:rPr>
          <w:rFonts w:hint="eastAsia" w:ascii="仿宋" w:hAnsi="仿宋" w:eastAsia="仿宋" w:cs="仿宋"/>
          <w:bCs/>
          <w:color w:val="000000"/>
          <w:spacing w:val="8"/>
          <w:sz w:val="24"/>
          <w:szCs w:val="24"/>
          <w:lang w:val="en-US" w:eastAsia="zh-CN"/>
        </w:rPr>
        <w:t>4.</w:t>
      </w:r>
      <w:r>
        <w:rPr>
          <w:rFonts w:hint="eastAsia" w:ascii="仿宋" w:hAnsi="仿宋" w:eastAsia="仿宋" w:cs="仿宋"/>
          <w:bCs/>
          <w:color w:val="000000"/>
          <w:spacing w:val="8"/>
          <w:sz w:val="24"/>
          <w:szCs w:val="24"/>
          <w:lang w:eastAsia="zh-CN"/>
        </w:rPr>
        <w:t>投标人</w:t>
      </w:r>
      <w:r>
        <w:rPr>
          <w:rFonts w:hint="eastAsia" w:ascii="仿宋" w:hAnsi="仿宋" w:eastAsia="仿宋" w:cs="仿宋"/>
          <w:bCs/>
          <w:color w:val="000000"/>
          <w:spacing w:val="8"/>
          <w:sz w:val="24"/>
          <w:szCs w:val="24"/>
        </w:rPr>
        <w:t>必须据实填写，不得虚假响应，否则将取消其投标或中标资格</w:t>
      </w:r>
      <w:r>
        <w:rPr>
          <w:rFonts w:hint="eastAsia" w:ascii="仿宋" w:hAnsi="仿宋" w:eastAsia="仿宋" w:cs="仿宋"/>
          <w:bCs/>
          <w:color w:val="000000"/>
          <w:spacing w:val="8"/>
          <w:sz w:val="24"/>
          <w:szCs w:val="24"/>
          <w:lang w:eastAsia="zh-CN"/>
        </w:rPr>
        <w:t>等</w:t>
      </w:r>
      <w:r>
        <w:rPr>
          <w:rFonts w:hint="eastAsia" w:ascii="仿宋" w:hAnsi="仿宋" w:eastAsia="仿宋" w:cs="仿宋"/>
          <w:bCs/>
          <w:color w:val="000000"/>
          <w:spacing w:val="8"/>
          <w:sz w:val="24"/>
          <w:szCs w:val="24"/>
        </w:rPr>
        <w:t>。</w:t>
      </w:r>
    </w:p>
    <w:p w14:paraId="7DF0E0BA">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3D089CA5">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11E7BF76">
      <w:pPr>
        <w:pStyle w:val="5"/>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0C83D54A">
      <w:pPr>
        <w:pStyle w:val="4"/>
        <w:numPr>
          <w:ilvl w:val="2"/>
          <w:numId w:val="0"/>
        </w:numPr>
        <w:spacing w:line="360" w:lineRule="auto"/>
        <w:jc w:val="center"/>
        <w:rPr>
          <w:rFonts w:hint="eastAsia" w:ascii="仿宋" w:hAnsi="仿宋" w:eastAsia="仿宋" w:cs="仿宋"/>
          <w:bCs w:val="0"/>
          <w:sz w:val="24"/>
          <w:szCs w:val="24"/>
        </w:rPr>
      </w:pPr>
    </w:p>
    <w:p w14:paraId="356FADC3">
      <w:pPr>
        <w:rPr>
          <w:rFonts w:hint="eastAsia" w:ascii="仿宋" w:hAnsi="仿宋" w:eastAsia="仿宋" w:cs="仿宋"/>
          <w:bCs w:val="0"/>
          <w:sz w:val="24"/>
          <w:szCs w:val="24"/>
        </w:rPr>
      </w:pPr>
    </w:p>
    <w:p w14:paraId="6561A394">
      <w:pPr>
        <w:rPr>
          <w:rFonts w:hint="eastAsia" w:ascii="仿宋" w:hAnsi="仿宋" w:eastAsia="仿宋" w:cs="仿宋"/>
          <w:bCs w:val="0"/>
          <w:sz w:val="24"/>
          <w:szCs w:val="24"/>
        </w:rPr>
      </w:pPr>
    </w:p>
    <w:p w14:paraId="43C2BBC0">
      <w:pPr>
        <w:rPr>
          <w:rFonts w:hint="eastAsia" w:ascii="仿宋" w:hAnsi="仿宋" w:eastAsia="仿宋" w:cs="仿宋"/>
          <w:bCs w:val="0"/>
          <w:sz w:val="24"/>
          <w:szCs w:val="24"/>
        </w:rPr>
      </w:pPr>
    </w:p>
    <w:p w14:paraId="5BED4E60">
      <w:pPr>
        <w:rPr>
          <w:rFonts w:hint="eastAsia" w:ascii="仿宋" w:hAnsi="仿宋" w:eastAsia="仿宋" w:cs="仿宋"/>
          <w:bCs w:val="0"/>
          <w:sz w:val="24"/>
          <w:szCs w:val="24"/>
        </w:rPr>
      </w:pPr>
    </w:p>
    <w:p w14:paraId="3F5781D0">
      <w:pPr>
        <w:rPr>
          <w:rFonts w:hint="eastAsia" w:ascii="仿宋" w:hAnsi="仿宋" w:eastAsia="仿宋" w:cs="仿宋"/>
          <w:bCs w:val="0"/>
          <w:sz w:val="24"/>
          <w:szCs w:val="24"/>
        </w:rPr>
      </w:pPr>
    </w:p>
    <w:p w14:paraId="1640B8C2">
      <w:pPr>
        <w:pStyle w:val="4"/>
        <w:numPr>
          <w:ilvl w:val="2"/>
          <w:numId w:val="0"/>
        </w:numPr>
        <w:spacing w:line="360" w:lineRule="auto"/>
        <w:jc w:val="center"/>
        <w:rPr>
          <w:rFonts w:hint="eastAsia" w:ascii="仿宋" w:hAnsi="仿宋" w:eastAsia="仿宋" w:cs="仿宋"/>
          <w:bCs w:val="0"/>
          <w:sz w:val="24"/>
          <w:szCs w:val="24"/>
        </w:rPr>
      </w:pPr>
      <w:r>
        <w:rPr>
          <w:rFonts w:hint="eastAsia" w:ascii="仿宋" w:hAnsi="仿宋" w:eastAsia="仿宋" w:cs="仿宋"/>
          <w:bCs w:val="0"/>
          <w:sz w:val="24"/>
          <w:szCs w:val="24"/>
        </w:rPr>
        <w:t>商务应答表</w:t>
      </w:r>
    </w:p>
    <w:p w14:paraId="0E922720">
      <w:pPr>
        <w:rPr>
          <w:rFonts w:hint="eastAsia" w:ascii="仿宋" w:hAnsi="仿宋" w:eastAsia="仿宋" w:cs="仿宋"/>
          <w:sz w:val="24"/>
          <w:szCs w:val="24"/>
          <w:lang w:val="en-US" w:eastAsia="zh-CN"/>
        </w:rPr>
      </w:pPr>
      <w:r>
        <w:rPr>
          <w:rFonts w:hint="eastAsia" w:ascii="仿宋" w:hAnsi="仿宋" w:eastAsia="仿宋" w:cs="仿宋"/>
          <w:bCs w:val="0"/>
          <w:sz w:val="24"/>
          <w:szCs w:val="24"/>
          <w:lang w:eastAsia="zh-CN"/>
        </w:rPr>
        <w:t>项目编号：</w:t>
      </w:r>
    </w:p>
    <w:p w14:paraId="776C9164">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项目名称：</w:t>
      </w:r>
    </w:p>
    <w:tbl>
      <w:tblPr>
        <w:tblStyle w:val="1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7139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6E41ADEF">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52B3584">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商务要求</w:t>
            </w:r>
            <w:r>
              <w:rPr>
                <w:rFonts w:hint="eastAsia" w:ascii="仿宋" w:hAnsi="仿宋" w:eastAsia="仿宋" w:cs="仿宋"/>
                <w:sz w:val="24"/>
                <w:szCs w:val="24"/>
                <w:lang w:eastAsia="zh-CN"/>
              </w:rPr>
              <w:t>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99A100C">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具体要求</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3CB9288A">
            <w:pPr>
              <w:widowControl/>
              <w:spacing w:line="360" w:lineRule="auto"/>
              <w:ind w:firstLine="470" w:firstLineChars="196"/>
              <w:jc w:val="center"/>
              <w:rPr>
                <w:rFonts w:hint="eastAsia" w:ascii="仿宋" w:hAnsi="仿宋" w:eastAsia="仿宋" w:cs="仿宋"/>
                <w:sz w:val="24"/>
                <w:szCs w:val="24"/>
              </w:rPr>
            </w:pPr>
            <w:r>
              <w:rPr>
                <w:rFonts w:hint="eastAsia" w:ascii="仿宋" w:hAnsi="仿宋" w:eastAsia="仿宋" w:cs="仿宋"/>
                <w:sz w:val="24"/>
                <w:szCs w:val="24"/>
              </w:rPr>
              <w:t>响应情况</w:t>
            </w:r>
          </w:p>
        </w:tc>
      </w:tr>
      <w:tr w14:paraId="76DD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480218B3">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2C60F92">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2FF716B">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1368A30F">
            <w:pPr>
              <w:widowControl/>
              <w:spacing w:line="360" w:lineRule="auto"/>
              <w:ind w:firstLine="470" w:firstLineChars="196"/>
              <w:jc w:val="left"/>
              <w:rPr>
                <w:rFonts w:hint="eastAsia" w:ascii="仿宋" w:hAnsi="仿宋" w:eastAsia="仿宋" w:cs="仿宋"/>
                <w:sz w:val="24"/>
                <w:szCs w:val="24"/>
              </w:rPr>
            </w:pPr>
          </w:p>
        </w:tc>
      </w:tr>
      <w:tr w14:paraId="13EC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43934E57">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8C96DC3">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717077B">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A59F41F">
            <w:pPr>
              <w:widowControl/>
              <w:spacing w:line="360" w:lineRule="auto"/>
              <w:ind w:firstLine="470" w:firstLineChars="196"/>
              <w:jc w:val="left"/>
              <w:rPr>
                <w:rFonts w:hint="eastAsia" w:ascii="仿宋" w:hAnsi="仿宋" w:eastAsia="仿宋" w:cs="仿宋"/>
                <w:sz w:val="24"/>
                <w:szCs w:val="24"/>
              </w:rPr>
            </w:pPr>
          </w:p>
        </w:tc>
      </w:tr>
      <w:tr w14:paraId="4B3F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35D67F64">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FCF5B02">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B6B8FCE">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6935B82C">
            <w:pPr>
              <w:widowControl/>
              <w:spacing w:line="360" w:lineRule="auto"/>
              <w:ind w:firstLine="470" w:firstLineChars="196"/>
              <w:jc w:val="left"/>
              <w:rPr>
                <w:rFonts w:hint="eastAsia" w:ascii="仿宋" w:hAnsi="仿宋" w:eastAsia="仿宋" w:cs="仿宋"/>
                <w:sz w:val="24"/>
                <w:szCs w:val="24"/>
              </w:rPr>
            </w:pPr>
          </w:p>
        </w:tc>
      </w:tr>
      <w:tr w14:paraId="15C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5B81CF44">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1155CAB">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2B5F0B1">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66665AF2">
            <w:pPr>
              <w:widowControl/>
              <w:spacing w:line="360" w:lineRule="auto"/>
              <w:ind w:firstLine="470" w:firstLineChars="196"/>
              <w:jc w:val="left"/>
              <w:rPr>
                <w:rFonts w:hint="eastAsia" w:ascii="仿宋" w:hAnsi="仿宋" w:eastAsia="仿宋" w:cs="仿宋"/>
                <w:sz w:val="24"/>
                <w:szCs w:val="24"/>
              </w:rPr>
            </w:pPr>
          </w:p>
        </w:tc>
      </w:tr>
      <w:tr w14:paraId="77EF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38F91A01">
            <w:pPr>
              <w:widowControl/>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7FA9E36">
            <w:pPr>
              <w:widowControl/>
              <w:spacing w:line="360" w:lineRule="auto"/>
              <w:jc w:val="center"/>
              <w:rPr>
                <w:rFonts w:hint="eastAsia" w:ascii="仿宋" w:hAnsi="仿宋" w:eastAsia="仿宋" w:cs="仿宋"/>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2779D1D">
            <w:pPr>
              <w:widowControl/>
              <w:spacing w:line="360" w:lineRule="auto"/>
              <w:jc w:val="center"/>
              <w:rPr>
                <w:rFonts w:hint="eastAsia" w:ascii="仿宋" w:hAnsi="仿宋" w:eastAsia="仿宋" w:cs="仿宋"/>
                <w:sz w:val="24"/>
                <w:szCs w:val="24"/>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D999D6E">
            <w:pPr>
              <w:widowControl/>
              <w:spacing w:line="360" w:lineRule="auto"/>
              <w:ind w:firstLine="470" w:firstLineChars="196"/>
              <w:jc w:val="left"/>
              <w:rPr>
                <w:rFonts w:hint="eastAsia" w:ascii="仿宋" w:hAnsi="仿宋" w:eastAsia="仿宋" w:cs="仿宋"/>
                <w:sz w:val="24"/>
                <w:szCs w:val="24"/>
              </w:rPr>
            </w:pPr>
          </w:p>
        </w:tc>
      </w:tr>
    </w:tbl>
    <w:p w14:paraId="4EAF145A">
      <w:pPr>
        <w:widowControl/>
        <w:spacing w:line="360" w:lineRule="auto"/>
        <w:ind w:firstLine="470" w:firstLineChars="196"/>
        <w:jc w:val="left"/>
        <w:rPr>
          <w:rFonts w:hint="eastAsia" w:ascii="仿宋" w:hAnsi="仿宋" w:eastAsia="仿宋" w:cs="仿宋"/>
          <w:strike/>
          <w:color w:val="0070C0"/>
          <w:sz w:val="24"/>
          <w:szCs w:val="24"/>
        </w:rPr>
      </w:pPr>
      <w:r>
        <w:rPr>
          <w:rFonts w:hint="eastAsia" w:ascii="仿宋" w:hAnsi="仿宋" w:eastAsia="仿宋" w:cs="仿宋"/>
          <w:strike/>
          <w:color w:val="0070C0"/>
          <w:sz w:val="24"/>
          <w:szCs w:val="24"/>
        </w:rPr>
        <w:t xml:space="preserve"> </w:t>
      </w:r>
    </w:p>
    <w:p w14:paraId="6A065990">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6A6E8681">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根据采购项目的全部商务要求逐条填写此表，并按采购文件要求提供相应的证明材料。</w:t>
      </w:r>
    </w:p>
    <w:p w14:paraId="437638F1">
      <w:pPr>
        <w:spacing w:line="360" w:lineRule="auto"/>
        <w:ind w:firstLine="512" w:firstLineChars="200"/>
        <w:rPr>
          <w:rFonts w:hint="eastAsia" w:ascii="仿宋" w:hAnsi="仿宋" w:eastAsia="仿宋" w:cs="仿宋"/>
          <w:sz w:val="24"/>
          <w:szCs w:val="24"/>
        </w:rPr>
      </w:pPr>
      <w:r>
        <w:rPr>
          <w:rFonts w:hint="eastAsia" w:ascii="仿宋" w:hAnsi="仿宋" w:eastAsia="仿宋" w:cs="仿宋"/>
          <w:bCs/>
          <w:color w:val="000000"/>
          <w:spacing w:val="8"/>
          <w:sz w:val="24"/>
          <w:szCs w:val="24"/>
          <w:lang w:val="en-US" w:eastAsia="zh-CN"/>
        </w:rPr>
        <w:t>3.</w:t>
      </w:r>
      <w:r>
        <w:rPr>
          <w:rFonts w:hint="eastAsia" w:ascii="仿宋" w:hAnsi="仿宋" w:eastAsia="仿宋" w:cs="仿宋"/>
          <w:bCs/>
          <w:color w:val="000000"/>
          <w:spacing w:val="8"/>
          <w:sz w:val="24"/>
          <w:szCs w:val="24"/>
          <w:lang w:eastAsia="zh-CN"/>
        </w:rPr>
        <w:t>供应商</w:t>
      </w:r>
      <w:r>
        <w:rPr>
          <w:rFonts w:hint="eastAsia" w:ascii="仿宋" w:hAnsi="仿宋" w:eastAsia="仿宋" w:cs="仿宋"/>
          <w:bCs/>
          <w:color w:val="000000"/>
          <w:spacing w:val="8"/>
          <w:sz w:val="24"/>
          <w:szCs w:val="24"/>
        </w:rPr>
        <w:t>必须据实填写，不得虚假响应，否则将取消其投标或中标资格</w:t>
      </w:r>
      <w:r>
        <w:rPr>
          <w:rFonts w:hint="eastAsia" w:ascii="仿宋" w:hAnsi="仿宋" w:eastAsia="仿宋" w:cs="仿宋"/>
          <w:bCs/>
          <w:color w:val="000000"/>
          <w:spacing w:val="8"/>
          <w:sz w:val="24"/>
          <w:szCs w:val="24"/>
          <w:lang w:eastAsia="zh-CN"/>
        </w:rPr>
        <w:t>等</w:t>
      </w:r>
      <w:r>
        <w:rPr>
          <w:rFonts w:hint="eastAsia" w:ascii="仿宋" w:hAnsi="仿宋" w:eastAsia="仿宋" w:cs="仿宋"/>
          <w:bCs/>
          <w:color w:val="000000"/>
          <w:spacing w:val="8"/>
          <w:sz w:val="24"/>
          <w:szCs w:val="24"/>
        </w:rPr>
        <w:t>。</w:t>
      </w:r>
    </w:p>
    <w:p w14:paraId="232FDD1B">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155962F2">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215EAD4E">
      <w:pPr>
        <w:pStyle w:val="5"/>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7F4833E4">
      <w:pPr>
        <w:pStyle w:val="3"/>
        <w:spacing w:line="360" w:lineRule="auto"/>
        <w:ind w:left="0" w:leftChars="0" w:firstLine="0" w:firstLineChars="0"/>
        <w:jc w:val="left"/>
        <w:rPr>
          <w:rFonts w:hint="eastAsia" w:ascii="仿宋" w:hAnsi="仿宋" w:eastAsia="仿宋" w:cs="仿宋"/>
          <w:sz w:val="24"/>
          <w:szCs w:val="24"/>
        </w:rPr>
      </w:pPr>
    </w:p>
    <w:p w14:paraId="7D8CD4D0">
      <w:pPr>
        <w:jc w:val="center"/>
        <w:rPr>
          <w:rFonts w:hint="eastAsia" w:ascii="仿宋" w:hAnsi="仿宋" w:eastAsia="仿宋" w:cs="仿宋"/>
          <w:b/>
          <w:bCs/>
          <w:color w:val="auto"/>
          <w:sz w:val="24"/>
          <w:szCs w:val="24"/>
          <w:highlight w:val="none"/>
        </w:rPr>
      </w:pPr>
    </w:p>
    <w:p w14:paraId="00161E9D">
      <w:pPr>
        <w:jc w:val="center"/>
        <w:rPr>
          <w:rFonts w:hint="eastAsia" w:ascii="仿宋" w:hAnsi="仿宋" w:eastAsia="仿宋" w:cs="仿宋"/>
          <w:b/>
          <w:bCs/>
          <w:color w:val="auto"/>
          <w:sz w:val="24"/>
          <w:szCs w:val="24"/>
          <w:highlight w:val="none"/>
        </w:rPr>
      </w:pPr>
    </w:p>
    <w:p w14:paraId="459B638B">
      <w:pPr>
        <w:jc w:val="center"/>
        <w:rPr>
          <w:rFonts w:hint="eastAsia" w:ascii="仿宋" w:hAnsi="仿宋" w:eastAsia="仿宋" w:cs="仿宋"/>
          <w:b/>
          <w:bCs/>
          <w:color w:val="auto"/>
          <w:sz w:val="24"/>
          <w:szCs w:val="24"/>
          <w:highlight w:val="none"/>
        </w:rPr>
      </w:pPr>
    </w:p>
    <w:p w14:paraId="6D95C979">
      <w:pPr>
        <w:jc w:val="center"/>
        <w:rPr>
          <w:rFonts w:hint="eastAsia" w:ascii="仿宋" w:hAnsi="仿宋" w:eastAsia="仿宋" w:cs="仿宋"/>
          <w:b/>
          <w:bCs/>
          <w:color w:val="auto"/>
          <w:sz w:val="24"/>
          <w:szCs w:val="24"/>
          <w:highlight w:val="none"/>
        </w:rPr>
      </w:pPr>
    </w:p>
    <w:p w14:paraId="23C7444F">
      <w:pPr>
        <w:jc w:val="center"/>
        <w:rPr>
          <w:rFonts w:hint="eastAsia" w:ascii="仿宋" w:hAnsi="仿宋" w:eastAsia="仿宋" w:cs="仿宋"/>
          <w:b/>
          <w:bCs/>
          <w:color w:val="auto"/>
          <w:sz w:val="24"/>
          <w:szCs w:val="24"/>
          <w:highlight w:val="none"/>
        </w:rPr>
      </w:pPr>
    </w:p>
    <w:p w14:paraId="6CF1FDCB">
      <w:pPr>
        <w:jc w:val="center"/>
        <w:rPr>
          <w:rFonts w:hint="eastAsia" w:ascii="仿宋" w:hAnsi="仿宋" w:eastAsia="仿宋" w:cs="仿宋"/>
          <w:b/>
          <w:bCs/>
          <w:color w:val="auto"/>
          <w:sz w:val="24"/>
          <w:szCs w:val="24"/>
          <w:highlight w:val="none"/>
        </w:rPr>
      </w:pPr>
    </w:p>
    <w:p w14:paraId="16A6CEC3">
      <w:pPr>
        <w:jc w:val="center"/>
        <w:rPr>
          <w:rFonts w:hint="eastAsia" w:ascii="仿宋" w:hAnsi="仿宋" w:eastAsia="仿宋" w:cs="仿宋"/>
          <w:b/>
          <w:bCs/>
          <w:color w:val="auto"/>
          <w:sz w:val="24"/>
          <w:szCs w:val="24"/>
          <w:highlight w:val="none"/>
        </w:rPr>
      </w:pPr>
    </w:p>
    <w:p w14:paraId="6ACB91CC">
      <w:pPr>
        <w:jc w:val="center"/>
        <w:rPr>
          <w:rFonts w:hint="eastAsia" w:ascii="仿宋" w:hAnsi="仿宋" w:eastAsia="仿宋" w:cs="仿宋"/>
          <w:b/>
          <w:bCs/>
          <w:color w:val="auto"/>
          <w:sz w:val="24"/>
          <w:szCs w:val="24"/>
          <w:highlight w:val="none"/>
        </w:rPr>
      </w:pPr>
    </w:p>
    <w:p w14:paraId="58D93408">
      <w:pPr>
        <w:jc w:val="center"/>
        <w:rPr>
          <w:rFonts w:hint="eastAsia" w:ascii="仿宋" w:hAnsi="仿宋" w:eastAsia="仿宋" w:cs="仿宋"/>
          <w:b/>
          <w:bCs/>
          <w:color w:val="auto"/>
          <w:sz w:val="24"/>
          <w:szCs w:val="24"/>
          <w:highlight w:val="none"/>
        </w:rPr>
      </w:pPr>
    </w:p>
    <w:p w14:paraId="6BF257BA">
      <w:pPr>
        <w:jc w:val="center"/>
        <w:rPr>
          <w:rFonts w:hint="eastAsia" w:ascii="仿宋" w:hAnsi="仿宋" w:eastAsia="仿宋" w:cs="仿宋"/>
          <w:b/>
          <w:bCs/>
          <w:color w:val="auto"/>
          <w:sz w:val="24"/>
          <w:szCs w:val="24"/>
          <w:highlight w:val="none"/>
        </w:rPr>
      </w:pPr>
    </w:p>
    <w:p w14:paraId="660C9B71">
      <w:pPr>
        <w:jc w:val="center"/>
        <w:rPr>
          <w:rFonts w:hint="eastAsia" w:ascii="仿宋" w:hAnsi="仿宋" w:eastAsia="仿宋" w:cs="仿宋"/>
          <w:b/>
          <w:bCs/>
          <w:color w:val="auto"/>
          <w:sz w:val="24"/>
          <w:szCs w:val="24"/>
          <w:highlight w:val="none"/>
        </w:rPr>
      </w:pPr>
    </w:p>
    <w:p w14:paraId="6D18C3EE">
      <w:pPr>
        <w:jc w:val="center"/>
        <w:rPr>
          <w:rFonts w:hint="eastAsia" w:ascii="仿宋" w:hAnsi="仿宋" w:eastAsia="仿宋" w:cs="仿宋"/>
          <w:b/>
          <w:bCs/>
          <w:color w:val="auto"/>
          <w:sz w:val="24"/>
          <w:szCs w:val="24"/>
          <w:highlight w:val="none"/>
        </w:rPr>
      </w:pPr>
    </w:p>
    <w:p w14:paraId="735A373C">
      <w:pPr>
        <w:jc w:val="center"/>
        <w:rPr>
          <w:rFonts w:hint="eastAsia" w:ascii="仿宋" w:hAnsi="仿宋" w:eastAsia="仿宋" w:cs="仿宋"/>
          <w:b/>
          <w:bCs/>
          <w:color w:val="auto"/>
          <w:sz w:val="24"/>
          <w:szCs w:val="24"/>
          <w:highlight w:val="none"/>
        </w:rPr>
      </w:pPr>
    </w:p>
    <w:p w14:paraId="445B7D16">
      <w:pPr>
        <w:jc w:val="center"/>
        <w:rPr>
          <w:rFonts w:hint="eastAsia" w:ascii="仿宋" w:hAnsi="仿宋" w:eastAsia="仿宋" w:cs="仿宋"/>
          <w:b/>
          <w:bCs/>
          <w:color w:val="auto"/>
          <w:sz w:val="24"/>
          <w:szCs w:val="24"/>
          <w:highlight w:val="none"/>
        </w:rPr>
      </w:pPr>
    </w:p>
    <w:p w14:paraId="3633D011">
      <w:pPr>
        <w:jc w:val="center"/>
        <w:rPr>
          <w:rFonts w:hint="eastAsia" w:ascii="仿宋" w:hAnsi="仿宋" w:eastAsia="仿宋" w:cs="仿宋"/>
          <w:b/>
          <w:bCs/>
          <w:color w:val="auto"/>
          <w:sz w:val="24"/>
          <w:szCs w:val="24"/>
          <w:highlight w:val="none"/>
        </w:rPr>
      </w:pPr>
    </w:p>
    <w:p w14:paraId="261A2A5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供应商类似项目业绩一览表</w:t>
      </w:r>
    </w:p>
    <w:p w14:paraId="1966101D">
      <w:pPr>
        <w:widowControl/>
        <w:spacing w:line="360" w:lineRule="atLeast"/>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项目名称：</w:t>
      </w:r>
    </w:p>
    <w:p w14:paraId="7A37F8C7">
      <w:pPr>
        <w:widowControl/>
        <w:spacing w:line="360" w:lineRule="atLeast"/>
        <w:jc w:val="left"/>
        <w:outlineLvl w:val="1"/>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highlight w:val="none"/>
        </w:rPr>
        <w:t>采购编号：</w:t>
      </w:r>
    </w:p>
    <w:tbl>
      <w:tblPr>
        <w:tblStyle w:val="18"/>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41187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noWrap w:val="0"/>
            <w:vAlign w:val="center"/>
          </w:tcPr>
          <w:p w14:paraId="196F302D">
            <w:pPr>
              <w:spacing w:line="400" w:lineRule="exact"/>
              <w:ind w:firstLine="120" w:firstLineChars="5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年份</w:t>
            </w:r>
          </w:p>
        </w:tc>
        <w:tc>
          <w:tcPr>
            <w:tcW w:w="1439" w:type="dxa"/>
            <w:noWrap w:val="0"/>
            <w:vAlign w:val="center"/>
          </w:tcPr>
          <w:p w14:paraId="74384F25">
            <w:pPr>
              <w:spacing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用户名称</w:t>
            </w:r>
          </w:p>
        </w:tc>
        <w:tc>
          <w:tcPr>
            <w:tcW w:w="1319" w:type="dxa"/>
            <w:noWrap w:val="0"/>
            <w:vAlign w:val="center"/>
          </w:tcPr>
          <w:p w14:paraId="4C888BEE">
            <w:pPr>
              <w:spacing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项目名称</w:t>
            </w:r>
          </w:p>
        </w:tc>
        <w:tc>
          <w:tcPr>
            <w:tcW w:w="1160" w:type="dxa"/>
            <w:noWrap w:val="0"/>
            <w:vAlign w:val="center"/>
          </w:tcPr>
          <w:p w14:paraId="7ECE24B9">
            <w:pPr>
              <w:spacing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完成时间</w:t>
            </w:r>
          </w:p>
        </w:tc>
        <w:tc>
          <w:tcPr>
            <w:tcW w:w="1421" w:type="dxa"/>
            <w:noWrap w:val="0"/>
            <w:vAlign w:val="center"/>
          </w:tcPr>
          <w:p w14:paraId="443E1E8A">
            <w:pPr>
              <w:spacing w:line="400" w:lineRule="exact"/>
              <w:ind w:firstLine="120" w:firstLineChars="5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合同金额</w:t>
            </w:r>
          </w:p>
        </w:tc>
        <w:tc>
          <w:tcPr>
            <w:tcW w:w="1614" w:type="dxa"/>
            <w:tcBorders>
              <w:right w:val="single" w:color="auto" w:sz="4" w:space="0"/>
            </w:tcBorders>
            <w:noWrap w:val="0"/>
            <w:vAlign w:val="center"/>
          </w:tcPr>
          <w:p w14:paraId="6DCBD587">
            <w:pPr>
              <w:spacing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是否通过验收</w:t>
            </w:r>
          </w:p>
        </w:tc>
        <w:tc>
          <w:tcPr>
            <w:tcW w:w="1387" w:type="dxa"/>
            <w:tcBorders>
              <w:left w:val="single" w:color="auto" w:sz="4" w:space="0"/>
            </w:tcBorders>
            <w:noWrap w:val="0"/>
            <w:vAlign w:val="center"/>
          </w:tcPr>
          <w:p w14:paraId="1CB89761">
            <w:pPr>
              <w:spacing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14:paraId="52097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09611410">
            <w:pPr>
              <w:spacing w:line="400" w:lineRule="exact"/>
              <w:jc w:val="center"/>
              <w:rPr>
                <w:rFonts w:hint="eastAsia" w:ascii="仿宋" w:hAnsi="仿宋" w:eastAsia="仿宋" w:cs="仿宋"/>
                <w:b w:val="0"/>
                <w:bCs w:val="0"/>
                <w:color w:val="auto"/>
                <w:sz w:val="24"/>
                <w:szCs w:val="24"/>
                <w:highlight w:val="none"/>
              </w:rPr>
            </w:pPr>
          </w:p>
        </w:tc>
        <w:tc>
          <w:tcPr>
            <w:tcW w:w="1439" w:type="dxa"/>
            <w:noWrap w:val="0"/>
            <w:vAlign w:val="center"/>
          </w:tcPr>
          <w:p w14:paraId="0B378643">
            <w:pPr>
              <w:spacing w:line="400" w:lineRule="exact"/>
              <w:jc w:val="center"/>
              <w:rPr>
                <w:rFonts w:hint="eastAsia" w:ascii="仿宋" w:hAnsi="仿宋" w:eastAsia="仿宋" w:cs="仿宋"/>
                <w:b w:val="0"/>
                <w:bCs w:val="0"/>
                <w:color w:val="auto"/>
                <w:sz w:val="24"/>
                <w:szCs w:val="24"/>
                <w:highlight w:val="none"/>
              </w:rPr>
            </w:pPr>
          </w:p>
        </w:tc>
        <w:tc>
          <w:tcPr>
            <w:tcW w:w="1319" w:type="dxa"/>
            <w:noWrap w:val="0"/>
            <w:vAlign w:val="center"/>
          </w:tcPr>
          <w:p w14:paraId="6622ED36">
            <w:pPr>
              <w:spacing w:line="400" w:lineRule="exact"/>
              <w:jc w:val="center"/>
              <w:rPr>
                <w:rFonts w:hint="eastAsia" w:ascii="仿宋" w:hAnsi="仿宋" w:eastAsia="仿宋" w:cs="仿宋"/>
                <w:b w:val="0"/>
                <w:bCs w:val="0"/>
                <w:color w:val="auto"/>
                <w:sz w:val="24"/>
                <w:szCs w:val="24"/>
                <w:highlight w:val="none"/>
              </w:rPr>
            </w:pPr>
          </w:p>
        </w:tc>
        <w:tc>
          <w:tcPr>
            <w:tcW w:w="1160" w:type="dxa"/>
            <w:noWrap w:val="0"/>
            <w:vAlign w:val="center"/>
          </w:tcPr>
          <w:p w14:paraId="04E5B470">
            <w:pPr>
              <w:spacing w:line="400" w:lineRule="exact"/>
              <w:jc w:val="center"/>
              <w:rPr>
                <w:rFonts w:hint="eastAsia" w:ascii="仿宋" w:hAnsi="仿宋" w:eastAsia="仿宋" w:cs="仿宋"/>
                <w:b w:val="0"/>
                <w:bCs w:val="0"/>
                <w:color w:val="auto"/>
                <w:sz w:val="24"/>
                <w:szCs w:val="24"/>
                <w:highlight w:val="none"/>
              </w:rPr>
            </w:pPr>
          </w:p>
        </w:tc>
        <w:tc>
          <w:tcPr>
            <w:tcW w:w="1421" w:type="dxa"/>
            <w:noWrap w:val="0"/>
            <w:vAlign w:val="center"/>
          </w:tcPr>
          <w:p w14:paraId="0234AAD8">
            <w:pPr>
              <w:spacing w:line="400" w:lineRule="exact"/>
              <w:jc w:val="center"/>
              <w:rPr>
                <w:rFonts w:hint="eastAsia" w:ascii="仿宋" w:hAnsi="仿宋" w:eastAsia="仿宋" w:cs="仿宋"/>
                <w:b w:val="0"/>
                <w:bCs w:val="0"/>
                <w:color w:val="auto"/>
                <w:sz w:val="24"/>
                <w:szCs w:val="24"/>
                <w:highlight w:val="none"/>
              </w:rPr>
            </w:pPr>
          </w:p>
        </w:tc>
        <w:tc>
          <w:tcPr>
            <w:tcW w:w="1614" w:type="dxa"/>
            <w:tcBorders>
              <w:right w:val="single" w:color="auto" w:sz="4" w:space="0"/>
            </w:tcBorders>
            <w:noWrap w:val="0"/>
            <w:vAlign w:val="center"/>
          </w:tcPr>
          <w:p w14:paraId="77730E47">
            <w:pPr>
              <w:spacing w:line="400" w:lineRule="exact"/>
              <w:jc w:val="center"/>
              <w:rPr>
                <w:rFonts w:hint="eastAsia" w:ascii="仿宋" w:hAnsi="仿宋" w:eastAsia="仿宋" w:cs="仿宋"/>
                <w:b w:val="0"/>
                <w:bCs w:val="0"/>
                <w:color w:val="auto"/>
                <w:sz w:val="24"/>
                <w:szCs w:val="24"/>
                <w:highlight w:val="none"/>
              </w:rPr>
            </w:pPr>
          </w:p>
        </w:tc>
        <w:tc>
          <w:tcPr>
            <w:tcW w:w="1387" w:type="dxa"/>
            <w:tcBorders>
              <w:left w:val="single" w:color="auto" w:sz="4" w:space="0"/>
            </w:tcBorders>
            <w:noWrap w:val="0"/>
            <w:vAlign w:val="center"/>
          </w:tcPr>
          <w:p w14:paraId="0184A911">
            <w:pPr>
              <w:spacing w:line="400" w:lineRule="exact"/>
              <w:jc w:val="center"/>
              <w:rPr>
                <w:rFonts w:hint="eastAsia" w:ascii="仿宋" w:hAnsi="仿宋" w:eastAsia="仿宋" w:cs="仿宋"/>
                <w:b w:val="0"/>
                <w:bCs w:val="0"/>
                <w:color w:val="auto"/>
                <w:sz w:val="24"/>
                <w:szCs w:val="24"/>
                <w:highlight w:val="none"/>
              </w:rPr>
            </w:pPr>
          </w:p>
        </w:tc>
      </w:tr>
      <w:tr w14:paraId="594FFE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6AFD9D15">
            <w:pPr>
              <w:spacing w:line="400" w:lineRule="exact"/>
              <w:jc w:val="center"/>
              <w:rPr>
                <w:rFonts w:hint="eastAsia" w:ascii="仿宋" w:hAnsi="仿宋" w:eastAsia="仿宋" w:cs="仿宋"/>
                <w:b w:val="0"/>
                <w:bCs w:val="0"/>
                <w:color w:val="auto"/>
                <w:sz w:val="24"/>
                <w:szCs w:val="24"/>
                <w:highlight w:val="none"/>
              </w:rPr>
            </w:pPr>
          </w:p>
        </w:tc>
        <w:tc>
          <w:tcPr>
            <w:tcW w:w="1439" w:type="dxa"/>
            <w:noWrap w:val="0"/>
            <w:vAlign w:val="center"/>
          </w:tcPr>
          <w:p w14:paraId="71752093">
            <w:pPr>
              <w:spacing w:line="400" w:lineRule="exact"/>
              <w:jc w:val="center"/>
              <w:rPr>
                <w:rFonts w:hint="eastAsia" w:ascii="仿宋" w:hAnsi="仿宋" w:eastAsia="仿宋" w:cs="仿宋"/>
                <w:b w:val="0"/>
                <w:bCs w:val="0"/>
                <w:color w:val="auto"/>
                <w:sz w:val="24"/>
                <w:szCs w:val="24"/>
                <w:highlight w:val="none"/>
              </w:rPr>
            </w:pPr>
          </w:p>
        </w:tc>
        <w:tc>
          <w:tcPr>
            <w:tcW w:w="1319" w:type="dxa"/>
            <w:noWrap w:val="0"/>
            <w:vAlign w:val="center"/>
          </w:tcPr>
          <w:p w14:paraId="302C0BCB">
            <w:pPr>
              <w:spacing w:line="400" w:lineRule="exact"/>
              <w:jc w:val="center"/>
              <w:rPr>
                <w:rFonts w:hint="eastAsia" w:ascii="仿宋" w:hAnsi="仿宋" w:eastAsia="仿宋" w:cs="仿宋"/>
                <w:b w:val="0"/>
                <w:bCs w:val="0"/>
                <w:color w:val="auto"/>
                <w:sz w:val="24"/>
                <w:szCs w:val="24"/>
                <w:highlight w:val="none"/>
              </w:rPr>
            </w:pPr>
          </w:p>
        </w:tc>
        <w:tc>
          <w:tcPr>
            <w:tcW w:w="1160" w:type="dxa"/>
            <w:noWrap w:val="0"/>
            <w:vAlign w:val="center"/>
          </w:tcPr>
          <w:p w14:paraId="4273FA67">
            <w:pPr>
              <w:spacing w:line="400" w:lineRule="exact"/>
              <w:jc w:val="center"/>
              <w:rPr>
                <w:rFonts w:hint="eastAsia" w:ascii="仿宋" w:hAnsi="仿宋" w:eastAsia="仿宋" w:cs="仿宋"/>
                <w:b w:val="0"/>
                <w:bCs w:val="0"/>
                <w:color w:val="auto"/>
                <w:sz w:val="24"/>
                <w:szCs w:val="24"/>
                <w:highlight w:val="none"/>
              </w:rPr>
            </w:pPr>
          </w:p>
        </w:tc>
        <w:tc>
          <w:tcPr>
            <w:tcW w:w="1421" w:type="dxa"/>
            <w:noWrap w:val="0"/>
            <w:vAlign w:val="center"/>
          </w:tcPr>
          <w:p w14:paraId="27455DD9">
            <w:pPr>
              <w:spacing w:line="400" w:lineRule="exact"/>
              <w:jc w:val="center"/>
              <w:rPr>
                <w:rFonts w:hint="eastAsia" w:ascii="仿宋" w:hAnsi="仿宋" w:eastAsia="仿宋" w:cs="仿宋"/>
                <w:b w:val="0"/>
                <w:bCs w:val="0"/>
                <w:color w:val="auto"/>
                <w:sz w:val="24"/>
                <w:szCs w:val="24"/>
                <w:highlight w:val="none"/>
              </w:rPr>
            </w:pPr>
          </w:p>
        </w:tc>
        <w:tc>
          <w:tcPr>
            <w:tcW w:w="1614" w:type="dxa"/>
            <w:tcBorders>
              <w:right w:val="single" w:color="auto" w:sz="4" w:space="0"/>
            </w:tcBorders>
            <w:noWrap w:val="0"/>
            <w:vAlign w:val="center"/>
          </w:tcPr>
          <w:p w14:paraId="50DE72FF">
            <w:pPr>
              <w:spacing w:line="400" w:lineRule="exact"/>
              <w:jc w:val="center"/>
              <w:rPr>
                <w:rFonts w:hint="eastAsia" w:ascii="仿宋" w:hAnsi="仿宋" w:eastAsia="仿宋" w:cs="仿宋"/>
                <w:b w:val="0"/>
                <w:bCs w:val="0"/>
                <w:color w:val="auto"/>
                <w:sz w:val="24"/>
                <w:szCs w:val="24"/>
                <w:highlight w:val="none"/>
              </w:rPr>
            </w:pPr>
          </w:p>
        </w:tc>
        <w:tc>
          <w:tcPr>
            <w:tcW w:w="1387" w:type="dxa"/>
            <w:tcBorders>
              <w:left w:val="single" w:color="auto" w:sz="4" w:space="0"/>
            </w:tcBorders>
            <w:noWrap w:val="0"/>
            <w:vAlign w:val="center"/>
          </w:tcPr>
          <w:p w14:paraId="2903C841">
            <w:pPr>
              <w:spacing w:line="400" w:lineRule="exact"/>
              <w:jc w:val="center"/>
              <w:rPr>
                <w:rFonts w:hint="eastAsia" w:ascii="仿宋" w:hAnsi="仿宋" w:eastAsia="仿宋" w:cs="仿宋"/>
                <w:b w:val="0"/>
                <w:bCs w:val="0"/>
                <w:color w:val="auto"/>
                <w:sz w:val="24"/>
                <w:szCs w:val="24"/>
                <w:highlight w:val="none"/>
              </w:rPr>
            </w:pPr>
          </w:p>
        </w:tc>
      </w:tr>
      <w:tr w14:paraId="35564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74C2094F">
            <w:pPr>
              <w:spacing w:line="400" w:lineRule="exact"/>
              <w:jc w:val="center"/>
              <w:rPr>
                <w:rFonts w:hint="eastAsia" w:ascii="仿宋" w:hAnsi="仿宋" w:eastAsia="仿宋" w:cs="仿宋"/>
                <w:b w:val="0"/>
                <w:bCs w:val="0"/>
                <w:color w:val="auto"/>
                <w:sz w:val="24"/>
                <w:szCs w:val="24"/>
                <w:highlight w:val="none"/>
              </w:rPr>
            </w:pPr>
          </w:p>
        </w:tc>
        <w:tc>
          <w:tcPr>
            <w:tcW w:w="1439" w:type="dxa"/>
            <w:noWrap w:val="0"/>
            <w:vAlign w:val="center"/>
          </w:tcPr>
          <w:p w14:paraId="6CAE9865">
            <w:pPr>
              <w:spacing w:line="400" w:lineRule="exact"/>
              <w:jc w:val="center"/>
              <w:rPr>
                <w:rFonts w:hint="eastAsia" w:ascii="仿宋" w:hAnsi="仿宋" w:eastAsia="仿宋" w:cs="仿宋"/>
                <w:b w:val="0"/>
                <w:bCs w:val="0"/>
                <w:color w:val="auto"/>
                <w:sz w:val="24"/>
                <w:szCs w:val="24"/>
                <w:highlight w:val="none"/>
              </w:rPr>
            </w:pPr>
          </w:p>
        </w:tc>
        <w:tc>
          <w:tcPr>
            <w:tcW w:w="1319" w:type="dxa"/>
            <w:noWrap w:val="0"/>
            <w:vAlign w:val="center"/>
          </w:tcPr>
          <w:p w14:paraId="03AFFB25">
            <w:pPr>
              <w:spacing w:line="400" w:lineRule="exact"/>
              <w:jc w:val="center"/>
              <w:rPr>
                <w:rFonts w:hint="eastAsia" w:ascii="仿宋" w:hAnsi="仿宋" w:eastAsia="仿宋" w:cs="仿宋"/>
                <w:b w:val="0"/>
                <w:bCs w:val="0"/>
                <w:color w:val="auto"/>
                <w:sz w:val="24"/>
                <w:szCs w:val="24"/>
                <w:highlight w:val="none"/>
              </w:rPr>
            </w:pPr>
          </w:p>
        </w:tc>
        <w:tc>
          <w:tcPr>
            <w:tcW w:w="1160" w:type="dxa"/>
            <w:noWrap w:val="0"/>
            <w:vAlign w:val="center"/>
          </w:tcPr>
          <w:p w14:paraId="39FBC5E1">
            <w:pPr>
              <w:spacing w:line="400" w:lineRule="exact"/>
              <w:jc w:val="center"/>
              <w:rPr>
                <w:rFonts w:hint="eastAsia" w:ascii="仿宋" w:hAnsi="仿宋" w:eastAsia="仿宋" w:cs="仿宋"/>
                <w:b w:val="0"/>
                <w:bCs w:val="0"/>
                <w:color w:val="auto"/>
                <w:sz w:val="24"/>
                <w:szCs w:val="24"/>
                <w:highlight w:val="none"/>
              </w:rPr>
            </w:pPr>
          </w:p>
        </w:tc>
        <w:tc>
          <w:tcPr>
            <w:tcW w:w="1421" w:type="dxa"/>
            <w:noWrap w:val="0"/>
            <w:vAlign w:val="center"/>
          </w:tcPr>
          <w:p w14:paraId="7640275D">
            <w:pPr>
              <w:spacing w:line="400" w:lineRule="exact"/>
              <w:jc w:val="center"/>
              <w:rPr>
                <w:rFonts w:hint="eastAsia" w:ascii="仿宋" w:hAnsi="仿宋" w:eastAsia="仿宋" w:cs="仿宋"/>
                <w:b w:val="0"/>
                <w:bCs w:val="0"/>
                <w:color w:val="auto"/>
                <w:sz w:val="24"/>
                <w:szCs w:val="24"/>
                <w:highlight w:val="none"/>
              </w:rPr>
            </w:pPr>
          </w:p>
        </w:tc>
        <w:tc>
          <w:tcPr>
            <w:tcW w:w="1614" w:type="dxa"/>
            <w:tcBorders>
              <w:right w:val="single" w:color="auto" w:sz="4" w:space="0"/>
            </w:tcBorders>
            <w:noWrap w:val="0"/>
            <w:vAlign w:val="center"/>
          </w:tcPr>
          <w:p w14:paraId="62BB8CF4">
            <w:pPr>
              <w:spacing w:line="400" w:lineRule="exact"/>
              <w:jc w:val="center"/>
              <w:rPr>
                <w:rFonts w:hint="eastAsia" w:ascii="仿宋" w:hAnsi="仿宋" w:eastAsia="仿宋" w:cs="仿宋"/>
                <w:b w:val="0"/>
                <w:bCs w:val="0"/>
                <w:color w:val="auto"/>
                <w:sz w:val="24"/>
                <w:szCs w:val="24"/>
                <w:highlight w:val="none"/>
              </w:rPr>
            </w:pPr>
          </w:p>
        </w:tc>
        <w:tc>
          <w:tcPr>
            <w:tcW w:w="1387" w:type="dxa"/>
            <w:tcBorders>
              <w:left w:val="single" w:color="auto" w:sz="4" w:space="0"/>
            </w:tcBorders>
            <w:noWrap w:val="0"/>
            <w:vAlign w:val="center"/>
          </w:tcPr>
          <w:p w14:paraId="1BEDB9E2">
            <w:pPr>
              <w:spacing w:line="400" w:lineRule="exact"/>
              <w:jc w:val="center"/>
              <w:rPr>
                <w:rFonts w:hint="eastAsia" w:ascii="仿宋" w:hAnsi="仿宋" w:eastAsia="仿宋" w:cs="仿宋"/>
                <w:b w:val="0"/>
                <w:bCs w:val="0"/>
                <w:color w:val="auto"/>
                <w:sz w:val="24"/>
                <w:szCs w:val="24"/>
                <w:highlight w:val="none"/>
              </w:rPr>
            </w:pPr>
          </w:p>
        </w:tc>
      </w:tr>
      <w:tr w14:paraId="50F24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2D9F54B8">
            <w:pPr>
              <w:spacing w:line="400" w:lineRule="exact"/>
              <w:jc w:val="center"/>
              <w:rPr>
                <w:rFonts w:hint="eastAsia" w:ascii="仿宋" w:hAnsi="仿宋" w:eastAsia="仿宋" w:cs="仿宋"/>
                <w:b w:val="0"/>
                <w:bCs w:val="0"/>
                <w:color w:val="auto"/>
                <w:sz w:val="24"/>
                <w:szCs w:val="24"/>
                <w:highlight w:val="none"/>
              </w:rPr>
            </w:pPr>
          </w:p>
        </w:tc>
        <w:tc>
          <w:tcPr>
            <w:tcW w:w="1439" w:type="dxa"/>
            <w:tcBorders>
              <w:right w:val="single" w:color="auto" w:sz="4" w:space="0"/>
            </w:tcBorders>
            <w:noWrap w:val="0"/>
            <w:vAlign w:val="center"/>
          </w:tcPr>
          <w:p w14:paraId="6229C8D1">
            <w:pPr>
              <w:spacing w:line="400" w:lineRule="exact"/>
              <w:jc w:val="center"/>
              <w:rPr>
                <w:rFonts w:hint="eastAsia" w:ascii="仿宋" w:hAnsi="仿宋" w:eastAsia="仿宋" w:cs="仿宋"/>
                <w:b w:val="0"/>
                <w:bCs w:val="0"/>
                <w:color w:val="auto"/>
                <w:sz w:val="24"/>
                <w:szCs w:val="24"/>
                <w:highlight w:val="none"/>
              </w:rPr>
            </w:pPr>
          </w:p>
        </w:tc>
        <w:tc>
          <w:tcPr>
            <w:tcW w:w="1319" w:type="dxa"/>
            <w:tcBorders>
              <w:left w:val="single" w:color="auto" w:sz="4" w:space="0"/>
            </w:tcBorders>
            <w:noWrap w:val="0"/>
            <w:vAlign w:val="center"/>
          </w:tcPr>
          <w:p w14:paraId="392D0EDD">
            <w:pPr>
              <w:spacing w:line="400" w:lineRule="exact"/>
              <w:jc w:val="center"/>
              <w:rPr>
                <w:rFonts w:hint="eastAsia" w:ascii="仿宋" w:hAnsi="仿宋" w:eastAsia="仿宋" w:cs="仿宋"/>
                <w:b w:val="0"/>
                <w:bCs w:val="0"/>
                <w:color w:val="auto"/>
                <w:sz w:val="24"/>
                <w:szCs w:val="24"/>
                <w:highlight w:val="none"/>
              </w:rPr>
            </w:pPr>
          </w:p>
        </w:tc>
        <w:tc>
          <w:tcPr>
            <w:tcW w:w="1160" w:type="dxa"/>
            <w:noWrap w:val="0"/>
            <w:vAlign w:val="center"/>
          </w:tcPr>
          <w:p w14:paraId="6FF42333">
            <w:pPr>
              <w:spacing w:line="400" w:lineRule="exact"/>
              <w:jc w:val="center"/>
              <w:rPr>
                <w:rFonts w:hint="eastAsia" w:ascii="仿宋" w:hAnsi="仿宋" w:eastAsia="仿宋" w:cs="仿宋"/>
                <w:b w:val="0"/>
                <w:bCs w:val="0"/>
                <w:color w:val="auto"/>
                <w:sz w:val="24"/>
                <w:szCs w:val="24"/>
                <w:highlight w:val="none"/>
              </w:rPr>
            </w:pPr>
          </w:p>
        </w:tc>
        <w:tc>
          <w:tcPr>
            <w:tcW w:w="1421" w:type="dxa"/>
            <w:noWrap w:val="0"/>
            <w:vAlign w:val="center"/>
          </w:tcPr>
          <w:p w14:paraId="38F90E30">
            <w:pPr>
              <w:spacing w:line="400" w:lineRule="exact"/>
              <w:jc w:val="center"/>
              <w:rPr>
                <w:rFonts w:hint="eastAsia" w:ascii="仿宋" w:hAnsi="仿宋" w:eastAsia="仿宋" w:cs="仿宋"/>
                <w:b w:val="0"/>
                <w:bCs w:val="0"/>
                <w:color w:val="auto"/>
                <w:sz w:val="24"/>
                <w:szCs w:val="24"/>
                <w:highlight w:val="none"/>
              </w:rPr>
            </w:pPr>
          </w:p>
        </w:tc>
        <w:tc>
          <w:tcPr>
            <w:tcW w:w="1614" w:type="dxa"/>
            <w:tcBorders>
              <w:right w:val="single" w:color="auto" w:sz="4" w:space="0"/>
            </w:tcBorders>
            <w:noWrap w:val="0"/>
            <w:vAlign w:val="center"/>
          </w:tcPr>
          <w:p w14:paraId="4CABCED1">
            <w:pPr>
              <w:spacing w:line="400" w:lineRule="exact"/>
              <w:jc w:val="center"/>
              <w:rPr>
                <w:rFonts w:hint="eastAsia" w:ascii="仿宋" w:hAnsi="仿宋" w:eastAsia="仿宋" w:cs="仿宋"/>
                <w:b w:val="0"/>
                <w:bCs w:val="0"/>
                <w:color w:val="auto"/>
                <w:sz w:val="24"/>
                <w:szCs w:val="24"/>
                <w:highlight w:val="none"/>
              </w:rPr>
            </w:pPr>
          </w:p>
        </w:tc>
        <w:tc>
          <w:tcPr>
            <w:tcW w:w="1387" w:type="dxa"/>
            <w:tcBorders>
              <w:left w:val="single" w:color="auto" w:sz="4" w:space="0"/>
            </w:tcBorders>
            <w:noWrap w:val="0"/>
            <w:vAlign w:val="center"/>
          </w:tcPr>
          <w:p w14:paraId="78C728C6">
            <w:pPr>
              <w:spacing w:line="400" w:lineRule="exact"/>
              <w:jc w:val="center"/>
              <w:rPr>
                <w:rFonts w:hint="eastAsia" w:ascii="仿宋" w:hAnsi="仿宋" w:eastAsia="仿宋" w:cs="仿宋"/>
                <w:b w:val="0"/>
                <w:bCs w:val="0"/>
                <w:color w:val="auto"/>
                <w:sz w:val="24"/>
                <w:szCs w:val="24"/>
                <w:highlight w:val="none"/>
              </w:rPr>
            </w:pPr>
          </w:p>
        </w:tc>
      </w:tr>
    </w:tbl>
    <w:p w14:paraId="6AA2D2D9">
      <w:pPr>
        <w:widowControl/>
        <w:spacing w:line="360" w:lineRule="atLeast"/>
        <w:ind w:firstLine="470" w:firstLineChars="196"/>
        <w:jc w:val="left"/>
        <w:rPr>
          <w:rFonts w:hint="eastAsia" w:ascii="仿宋" w:hAnsi="仿宋" w:eastAsia="仿宋" w:cs="仿宋"/>
          <w:b w:val="0"/>
          <w:bCs w:val="0"/>
          <w:color w:val="auto"/>
          <w:sz w:val="24"/>
          <w:szCs w:val="24"/>
          <w:highlight w:val="none"/>
        </w:rPr>
      </w:pPr>
    </w:p>
    <w:p w14:paraId="7695FE14">
      <w:pPr>
        <w:pStyle w:val="3"/>
        <w:spacing w:line="240" w:lineRule="auto"/>
        <w:ind w:left="0" w:leftChars="0" w:firstLine="0" w:firstLineChars="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注：以上业绩需提供</w:t>
      </w:r>
      <w:r>
        <w:rPr>
          <w:rFonts w:hint="eastAsia" w:ascii="仿宋" w:hAnsi="仿宋" w:eastAsia="仿宋" w:cs="仿宋"/>
          <w:b w:val="0"/>
          <w:bCs w:val="0"/>
          <w:color w:val="auto"/>
          <w:sz w:val="24"/>
          <w:szCs w:val="24"/>
          <w:highlight w:val="none"/>
          <w:lang w:eastAsia="zh-CN"/>
        </w:rPr>
        <w:t>磋商</w:t>
      </w:r>
      <w:r>
        <w:rPr>
          <w:rFonts w:hint="eastAsia" w:ascii="仿宋" w:hAnsi="仿宋" w:eastAsia="仿宋" w:cs="仿宋"/>
          <w:b w:val="0"/>
          <w:bCs w:val="0"/>
          <w:color w:val="auto"/>
          <w:sz w:val="24"/>
          <w:szCs w:val="24"/>
          <w:highlight w:val="none"/>
        </w:rPr>
        <w:t>文件要求的有关书面证明材料</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sz w:val="24"/>
          <w:szCs w:val="24"/>
        </w:rPr>
        <w:t>供应商应如实提供资料，</w:t>
      </w:r>
      <w:r>
        <w:rPr>
          <w:rFonts w:hint="eastAsia" w:ascii="仿宋" w:hAnsi="仿宋" w:eastAsia="仿宋" w:cs="仿宋"/>
          <w:sz w:val="24"/>
          <w:szCs w:val="24"/>
          <w:lang w:eastAsia="zh-CN"/>
        </w:rPr>
        <w:t>如有</w:t>
      </w:r>
      <w:r>
        <w:rPr>
          <w:rFonts w:hint="eastAsia" w:ascii="仿宋" w:hAnsi="仿宋" w:eastAsia="仿宋" w:cs="仿宋"/>
          <w:sz w:val="24"/>
          <w:szCs w:val="24"/>
        </w:rPr>
        <w:t>虚假，采购人有权取消</w:t>
      </w:r>
      <w:r>
        <w:rPr>
          <w:rFonts w:hint="eastAsia" w:ascii="仿宋" w:hAnsi="仿宋" w:eastAsia="仿宋" w:cs="仿宋"/>
          <w:sz w:val="24"/>
          <w:szCs w:val="24"/>
          <w:lang w:eastAsia="zh-CN"/>
        </w:rPr>
        <w:t>其</w:t>
      </w:r>
      <w:r>
        <w:rPr>
          <w:rFonts w:hint="eastAsia" w:ascii="仿宋" w:hAnsi="仿宋" w:eastAsia="仿宋" w:cs="仿宋"/>
          <w:bCs/>
          <w:color w:val="000000"/>
          <w:spacing w:val="8"/>
          <w:sz w:val="24"/>
          <w:szCs w:val="24"/>
        </w:rPr>
        <w:t>投标或</w:t>
      </w:r>
      <w:r>
        <w:rPr>
          <w:rFonts w:hint="eastAsia" w:ascii="仿宋" w:hAnsi="仿宋" w:eastAsia="仿宋" w:cs="仿宋"/>
          <w:bCs/>
          <w:color w:val="000000"/>
          <w:spacing w:val="8"/>
          <w:sz w:val="24"/>
          <w:szCs w:val="24"/>
          <w:lang w:eastAsia="zh-CN"/>
        </w:rPr>
        <w:t>中标</w:t>
      </w:r>
      <w:r>
        <w:rPr>
          <w:rFonts w:hint="eastAsia" w:ascii="仿宋" w:hAnsi="仿宋" w:eastAsia="仿宋" w:cs="仿宋"/>
          <w:sz w:val="24"/>
          <w:szCs w:val="24"/>
        </w:rPr>
        <w:t>资格，</w:t>
      </w:r>
    </w:p>
    <w:p w14:paraId="22FA8C8C">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4630BEB5">
      <w:pPr>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71026CCD">
      <w:pPr>
        <w:pStyle w:val="5"/>
        <w:spacing w:line="24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日期：</w:t>
      </w:r>
    </w:p>
    <w:p w14:paraId="555B117E">
      <w:pPr>
        <w:pStyle w:val="14"/>
        <w:shd w:val="clear" w:color="auto" w:fill="FFFFFF"/>
        <w:spacing w:before="0" w:beforeAutospacing="0" w:after="0" w:afterAutospacing="0" w:line="360" w:lineRule="auto"/>
        <w:jc w:val="center"/>
        <w:rPr>
          <w:rFonts w:hint="eastAsia" w:ascii="仿宋" w:hAnsi="仿宋" w:eastAsia="仿宋" w:cs="仿宋"/>
          <w:b/>
          <w:bCs/>
          <w:color w:val="000000"/>
          <w:sz w:val="24"/>
          <w:szCs w:val="24"/>
          <w:lang w:val="en-US" w:eastAsia="zh-CN"/>
        </w:rPr>
      </w:pPr>
    </w:p>
    <w:p w14:paraId="1C296FF1">
      <w:pPr>
        <w:pStyle w:val="14"/>
        <w:shd w:val="clear" w:color="auto" w:fill="FFFFFF"/>
        <w:spacing w:before="0" w:beforeAutospacing="0" w:after="0" w:afterAutospacing="0" w:line="360" w:lineRule="auto"/>
        <w:jc w:val="center"/>
        <w:rPr>
          <w:rFonts w:hint="eastAsia" w:ascii="仿宋" w:hAnsi="仿宋" w:eastAsia="仿宋" w:cs="仿宋"/>
          <w:b/>
          <w:bCs/>
          <w:color w:val="000000"/>
          <w:sz w:val="24"/>
          <w:szCs w:val="24"/>
          <w:lang w:val="en-US" w:eastAsia="zh-CN"/>
        </w:rPr>
      </w:pPr>
    </w:p>
    <w:p w14:paraId="670E8651">
      <w:pPr>
        <w:pStyle w:val="14"/>
        <w:shd w:val="clear" w:color="auto" w:fill="FFFFFF"/>
        <w:spacing w:before="0" w:beforeAutospacing="0" w:after="0" w:afterAutospacing="0"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sz w:val="24"/>
          <w:szCs w:val="24"/>
          <w:lang w:val="en-US" w:eastAsia="zh-CN"/>
        </w:rPr>
        <w:t>售后服务承诺</w:t>
      </w:r>
    </w:p>
    <w:p w14:paraId="11D74B1D">
      <w:pPr>
        <w:pStyle w:val="14"/>
        <w:shd w:val="clear" w:color="auto" w:fill="FFFFFF"/>
        <w:spacing w:before="0" w:beforeAutospacing="0" w:after="0" w:afterAutospacing="0" w:line="360" w:lineRule="auto"/>
        <w:jc w:val="center"/>
        <w:rPr>
          <w:rFonts w:hint="eastAsia" w:ascii="仿宋" w:hAnsi="仿宋" w:eastAsia="仿宋" w:cs="仿宋"/>
          <w:b/>
          <w:bCs/>
          <w:sz w:val="24"/>
          <w:szCs w:val="24"/>
          <w:lang w:val="en-US" w:eastAsia="zh-CN"/>
        </w:rPr>
      </w:pPr>
    </w:p>
    <w:p w14:paraId="5B9B0AD0">
      <w:pPr>
        <w:pStyle w:val="14"/>
        <w:shd w:val="clear" w:color="auto" w:fill="FFFFFF"/>
        <w:spacing w:before="0" w:beforeAutospacing="0" w:after="0" w:afterAutospacing="0" w:line="360" w:lineRule="auto"/>
        <w:jc w:val="center"/>
        <w:rPr>
          <w:rFonts w:hint="eastAsia" w:ascii="仿宋" w:hAnsi="仿宋" w:eastAsia="仿宋" w:cs="仿宋"/>
          <w:b/>
          <w:sz w:val="24"/>
          <w:szCs w:val="24"/>
        </w:rPr>
        <w:sectPr>
          <w:pgSz w:w="11906" w:h="16838"/>
          <w:pgMar w:top="1134" w:right="1134" w:bottom="1134" w:left="1134" w:header="851" w:footer="992" w:gutter="0"/>
          <w:cols w:space="720" w:num="1"/>
          <w:titlePg/>
          <w:docGrid w:type="lines" w:linePitch="312" w:charSpace="0"/>
        </w:sectPr>
      </w:pPr>
      <w:r>
        <w:rPr>
          <w:rFonts w:hint="eastAsia" w:ascii="仿宋" w:hAnsi="仿宋" w:eastAsia="仿宋" w:cs="仿宋"/>
          <w:b/>
          <w:bCs/>
          <w:sz w:val="24"/>
          <w:szCs w:val="24"/>
          <w:lang w:val="en-US" w:eastAsia="zh-CN"/>
        </w:rPr>
        <w:t>供应商认为其他需要提供的资料和文件</w:t>
      </w:r>
    </w:p>
    <w:p w14:paraId="43686272">
      <w:pPr>
        <w:pStyle w:val="13"/>
        <w:rPr>
          <w:rFonts w:hint="eastAsia" w:ascii="Times New Roman" w:hAnsi="Times New Roman" w:eastAsia="宋体" w:cs="Times New Roman"/>
          <w:sz w:val="24"/>
          <w:szCs w:val="24"/>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0A4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C49D5">
                          <w:pPr>
                            <w:pStyle w:val="1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A9C49D5">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685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E31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4E9E1"/>
    <w:multiLevelType w:val="singleLevel"/>
    <w:tmpl w:val="DBB4E9E1"/>
    <w:lvl w:ilvl="0" w:tentative="0">
      <w:start w:val="1"/>
      <w:numFmt w:val="decimal"/>
      <w:suff w:val="nothing"/>
      <w:lvlText w:val="%1、"/>
      <w:lvlJc w:val="left"/>
    </w:lvl>
  </w:abstractNum>
  <w:abstractNum w:abstractNumId="1">
    <w:nsid w:val="E9E0034A"/>
    <w:multiLevelType w:val="singleLevel"/>
    <w:tmpl w:val="E9E0034A"/>
    <w:lvl w:ilvl="0" w:tentative="0">
      <w:start w:val="1"/>
      <w:numFmt w:val="decimal"/>
      <w:suff w:val="nothing"/>
      <w:lvlText w:val="%1、"/>
      <w:lvlJc w:val="left"/>
    </w:lvl>
  </w:abstractNum>
  <w:abstractNum w:abstractNumId="2">
    <w:nsid w:val="F4476A26"/>
    <w:multiLevelType w:val="singleLevel"/>
    <w:tmpl w:val="F4476A26"/>
    <w:lvl w:ilvl="0" w:tentative="0">
      <w:start w:val="3"/>
      <w:numFmt w:val="decimal"/>
      <w:lvlText w:val="(%1)"/>
      <w:lvlJc w:val="left"/>
      <w:pPr>
        <w:tabs>
          <w:tab w:val="left" w:pos="312"/>
        </w:tabs>
      </w:pPr>
    </w:lvl>
  </w:abstractNum>
  <w:abstractNum w:abstractNumId="3">
    <w:nsid w:val="F785636C"/>
    <w:multiLevelType w:val="singleLevel"/>
    <w:tmpl w:val="F785636C"/>
    <w:lvl w:ilvl="0" w:tentative="0">
      <w:start w:val="1"/>
      <w:numFmt w:val="decimal"/>
      <w:suff w:val="nothing"/>
      <w:lvlText w:val="%1、"/>
      <w:lvlJc w:val="left"/>
    </w:lvl>
  </w:abstractNum>
  <w:abstractNum w:abstractNumId="4">
    <w:nsid w:val="FE934F7C"/>
    <w:multiLevelType w:val="singleLevel"/>
    <w:tmpl w:val="FE934F7C"/>
    <w:lvl w:ilvl="0" w:tentative="0">
      <w:start w:val="1"/>
      <w:numFmt w:val="decimal"/>
      <w:suff w:val="nothing"/>
      <w:lvlText w:val="%1、"/>
      <w:lvlJc w:val="left"/>
    </w:lvl>
  </w:abstractNum>
  <w:abstractNum w:abstractNumId="5">
    <w:nsid w:val="069400F8"/>
    <w:multiLevelType w:val="multilevel"/>
    <w:tmpl w:val="069400F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A7E095"/>
    <w:multiLevelType w:val="singleLevel"/>
    <w:tmpl w:val="0AA7E095"/>
    <w:lvl w:ilvl="0" w:tentative="0">
      <w:start w:val="1"/>
      <w:numFmt w:val="decimal"/>
      <w:lvlText w:val="(%1)"/>
      <w:lvlJc w:val="left"/>
      <w:pPr>
        <w:ind w:left="425" w:hanging="425"/>
      </w:pPr>
      <w:rPr>
        <w:rFonts w:hint="default"/>
      </w:rPr>
    </w:lvl>
  </w:abstractNum>
  <w:abstractNum w:abstractNumId="7">
    <w:nsid w:val="1C714FE9"/>
    <w:multiLevelType w:val="multilevel"/>
    <w:tmpl w:val="1C714F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15C02F4"/>
    <w:multiLevelType w:val="multilevel"/>
    <w:tmpl w:val="215C02F4"/>
    <w:lvl w:ilvl="0" w:tentative="0">
      <w:start w:val="1"/>
      <w:numFmt w:val="decimal"/>
      <w:lvlText w:val="%1)"/>
      <w:lvlJc w:val="left"/>
      <w:pPr>
        <w:ind w:left="1270" w:hanging="420"/>
      </w:pPr>
    </w:lvl>
    <w:lvl w:ilvl="1" w:tentative="0">
      <w:start w:val="4"/>
      <w:numFmt w:val="decimal"/>
      <w:lvlText w:val="%2，"/>
      <w:lvlJc w:val="left"/>
      <w:pPr>
        <w:ind w:left="1630" w:hanging="360"/>
      </w:pPr>
      <w:rPr>
        <w:rFonts w:hint="default"/>
      </w:r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9">
    <w:nsid w:val="2199BFD1"/>
    <w:multiLevelType w:val="singleLevel"/>
    <w:tmpl w:val="2199BFD1"/>
    <w:lvl w:ilvl="0" w:tentative="0">
      <w:start w:val="1"/>
      <w:numFmt w:val="decimal"/>
      <w:suff w:val="nothing"/>
      <w:lvlText w:val="%1、"/>
      <w:lvlJc w:val="left"/>
    </w:lvl>
  </w:abstractNum>
  <w:abstractNum w:abstractNumId="10">
    <w:nsid w:val="252C52A9"/>
    <w:multiLevelType w:val="multilevel"/>
    <w:tmpl w:val="252C52A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84637B2"/>
    <w:multiLevelType w:val="multilevel"/>
    <w:tmpl w:val="284637B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89A148F"/>
    <w:multiLevelType w:val="singleLevel"/>
    <w:tmpl w:val="289A148F"/>
    <w:lvl w:ilvl="0" w:tentative="0">
      <w:start w:val="1"/>
      <w:numFmt w:val="decimal"/>
      <w:lvlText w:val="%1)"/>
      <w:lvlJc w:val="left"/>
      <w:pPr>
        <w:ind w:left="845" w:hanging="425"/>
      </w:pPr>
      <w:rPr>
        <w:rFonts w:hint="default"/>
      </w:rPr>
    </w:lvl>
  </w:abstractNum>
  <w:abstractNum w:abstractNumId="13">
    <w:nsid w:val="2981C15A"/>
    <w:multiLevelType w:val="singleLevel"/>
    <w:tmpl w:val="2981C15A"/>
    <w:lvl w:ilvl="0" w:tentative="0">
      <w:start w:val="1"/>
      <w:numFmt w:val="decimal"/>
      <w:lvlText w:val="%1)"/>
      <w:lvlJc w:val="left"/>
      <w:pPr>
        <w:ind w:left="845" w:hanging="425"/>
      </w:pPr>
      <w:rPr>
        <w:rFonts w:hint="default"/>
      </w:rPr>
    </w:lvl>
  </w:abstractNum>
  <w:abstractNum w:abstractNumId="14">
    <w:nsid w:val="31B98FE6"/>
    <w:multiLevelType w:val="singleLevel"/>
    <w:tmpl w:val="31B98FE6"/>
    <w:lvl w:ilvl="0" w:tentative="0">
      <w:start w:val="1"/>
      <w:numFmt w:val="decimal"/>
      <w:suff w:val="nothing"/>
      <w:lvlText w:val="%1、"/>
      <w:lvlJc w:val="left"/>
    </w:lvl>
  </w:abstractNum>
  <w:abstractNum w:abstractNumId="15">
    <w:nsid w:val="35BBB766"/>
    <w:multiLevelType w:val="singleLevel"/>
    <w:tmpl w:val="35BBB766"/>
    <w:lvl w:ilvl="0" w:tentative="0">
      <w:start w:val="1"/>
      <w:numFmt w:val="decimal"/>
      <w:suff w:val="nothing"/>
      <w:lvlText w:val="%1、"/>
      <w:lvlJc w:val="left"/>
    </w:lvl>
  </w:abstractNum>
  <w:abstractNum w:abstractNumId="16">
    <w:nsid w:val="37585B33"/>
    <w:multiLevelType w:val="multilevel"/>
    <w:tmpl w:val="37585B3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D256961"/>
    <w:multiLevelType w:val="multilevel"/>
    <w:tmpl w:val="3D25696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13A02A2"/>
    <w:multiLevelType w:val="multilevel"/>
    <w:tmpl w:val="413A02A2"/>
    <w:lvl w:ilvl="0" w:tentative="0">
      <w:start w:val="1"/>
      <w:numFmt w:val="decimal"/>
      <w:lvlText w:val="%1."/>
      <w:lvlJc w:val="left"/>
      <w:pPr>
        <w:tabs>
          <w:tab w:val="left" w:pos="454"/>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461330"/>
    <w:multiLevelType w:val="multilevel"/>
    <w:tmpl w:val="4E46133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43252A"/>
    <w:multiLevelType w:val="multilevel"/>
    <w:tmpl w:val="5943252A"/>
    <w:lvl w:ilvl="0" w:tentative="0">
      <w:start w:val="1"/>
      <w:numFmt w:val="decimal"/>
      <w:lvlText w:val="%1）"/>
      <w:lvlJc w:val="left"/>
      <w:pPr>
        <w:ind w:left="930" w:hanging="36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1">
    <w:nsid w:val="5EFA72D1"/>
    <w:multiLevelType w:val="multilevel"/>
    <w:tmpl w:val="5EFA72D1"/>
    <w:lvl w:ilvl="0" w:tentative="0">
      <w:start w:val="1"/>
      <w:numFmt w:val="decimal"/>
      <w:lvlText w:val="%1."/>
      <w:lvlJc w:val="left"/>
      <w:pPr>
        <w:ind w:left="480" w:hanging="48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13E92E9"/>
    <w:multiLevelType w:val="singleLevel"/>
    <w:tmpl w:val="613E92E9"/>
    <w:lvl w:ilvl="0" w:tentative="0">
      <w:start w:val="2"/>
      <w:numFmt w:val="chineseCounting"/>
      <w:suff w:val="nothing"/>
      <w:lvlText w:val="%1、"/>
      <w:lvlJc w:val="left"/>
      <w:rPr>
        <w:rFonts w:hint="eastAsia"/>
      </w:rPr>
    </w:lvl>
  </w:abstractNum>
  <w:abstractNum w:abstractNumId="23">
    <w:nsid w:val="73CD4076"/>
    <w:multiLevelType w:val="multilevel"/>
    <w:tmpl w:val="73CD4076"/>
    <w:lvl w:ilvl="0" w:tentative="0">
      <w:start w:val="1"/>
      <w:numFmt w:val="decimal"/>
      <w:lvlText w:val="%1."/>
      <w:lvlJc w:val="left"/>
      <w:pPr>
        <w:ind w:left="573" w:hanging="432"/>
      </w:pPr>
      <w:rPr>
        <w:rFonts w:hint="default"/>
        <w:b w:val="0"/>
        <w:color w:val="auto"/>
        <w:sz w:val="24"/>
        <w:szCs w:val="24"/>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4">
    <w:nsid w:val="7CD2E9A5"/>
    <w:multiLevelType w:val="singleLevel"/>
    <w:tmpl w:val="7CD2E9A5"/>
    <w:lvl w:ilvl="0" w:tentative="0">
      <w:start w:val="1"/>
      <w:numFmt w:val="decimal"/>
      <w:suff w:val="nothing"/>
      <w:lvlText w:val="%1、"/>
      <w:lvlJc w:val="left"/>
    </w:lvl>
  </w:abstractNum>
  <w:abstractNum w:abstractNumId="25">
    <w:nsid w:val="7CDD5FFC"/>
    <w:multiLevelType w:val="singleLevel"/>
    <w:tmpl w:val="7CDD5FFC"/>
    <w:lvl w:ilvl="0" w:tentative="0">
      <w:start w:val="1"/>
      <w:numFmt w:val="decimal"/>
      <w:suff w:val="nothing"/>
      <w:lvlText w:val="%1、"/>
      <w:lvlJc w:val="left"/>
    </w:lvl>
  </w:abstractNum>
  <w:num w:numId="1">
    <w:abstractNumId w:val="8"/>
  </w:num>
  <w:num w:numId="2">
    <w:abstractNumId w:val="23"/>
  </w:num>
  <w:num w:numId="3">
    <w:abstractNumId w:val="20"/>
  </w:num>
  <w:num w:numId="4">
    <w:abstractNumId w:val="1"/>
  </w:num>
  <w:num w:numId="5">
    <w:abstractNumId w:val="17"/>
  </w:num>
  <w:num w:numId="6">
    <w:abstractNumId w:val="14"/>
  </w:num>
  <w:num w:numId="7">
    <w:abstractNumId w:val="16"/>
  </w:num>
  <w:num w:numId="8">
    <w:abstractNumId w:val="4"/>
  </w:num>
  <w:num w:numId="9">
    <w:abstractNumId w:val="5"/>
  </w:num>
  <w:num w:numId="10">
    <w:abstractNumId w:val="0"/>
  </w:num>
  <w:num w:numId="11">
    <w:abstractNumId w:val="18"/>
  </w:num>
  <w:num w:numId="12">
    <w:abstractNumId w:val="9"/>
  </w:num>
  <w:num w:numId="13">
    <w:abstractNumId w:val="19"/>
  </w:num>
  <w:num w:numId="14">
    <w:abstractNumId w:val="24"/>
  </w:num>
  <w:num w:numId="15">
    <w:abstractNumId w:val="11"/>
  </w:num>
  <w:num w:numId="16">
    <w:abstractNumId w:val="12"/>
  </w:num>
  <w:num w:numId="17">
    <w:abstractNumId w:val="13"/>
  </w:num>
  <w:num w:numId="18">
    <w:abstractNumId w:val="3"/>
  </w:num>
  <w:num w:numId="19">
    <w:abstractNumId w:val="7"/>
  </w:num>
  <w:num w:numId="20">
    <w:abstractNumId w:val="15"/>
  </w:num>
  <w:num w:numId="21">
    <w:abstractNumId w:val="21"/>
  </w:num>
  <w:num w:numId="22">
    <w:abstractNumId w:val="25"/>
  </w:num>
  <w:num w:numId="23">
    <w:abstractNumId w:val="10"/>
  </w:num>
  <w:num w:numId="24">
    <w:abstractNumId w:val="6"/>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Tk3ZDExOGU0MDM4YTRhZWM5ODg5NzhlZmVlMDEifQ=="/>
  </w:docVars>
  <w:rsids>
    <w:rsidRoot w:val="006A14D4"/>
    <w:rsid w:val="00041010"/>
    <w:rsid w:val="001558D0"/>
    <w:rsid w:val="001639DA"/>
    <w:rsid w:val="0019403C"/>
    <w:rsid w:val="001D5015"/>
    <w:rsid w:val="00253FBE"/>
    <w:rsid w:val="00507FE4"/>
    <w:rsid w:val="005D152C"/>
    <w:rsid w:val="006A14D4"/>
    <w:rsid w:val="006F3CE6"/>
    <w:rsid w:val="00714A9E"/>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35294"/>
    <w:rsid w:val="00B52EA8"/>
    <w:rsid w:val="00C51AC4"/>
    <w:rsid w:val="00CA7B7C"/>
    <w:rsid w:val="00DA162E"/>
    <w:rsid w:val="00DB7225"/>
    <w:rsid w:val="00DC7C93"/>
    <w:rsid w:val="00E512E9"/>
    <w:rsid w:val="00E93E3D"/>
    <w:rsid w:val="00F3628D"/>
    <w:rsid w:val="00F47382"/>
    <w:rsid w:val="014F055A"/>
    <w:rsid w:val="015531F6"/>
    <w:rsid w:val="01E46D89"/>
    <w:rsid w:val="02597FB5"/>
    <w:rsid w:val="02AB78A7"/>
    <w:rsid w:val="02EA2031"/>
    <w:rsid w:val="03265180"/>
    <w:rsid w:val="036F4D79"/>
    <w:rsid w:val="03BE185C"/>
    <w:rsid w:val="04846602"/>
    <w:rsid w:val="04D10ECB"/>
    <w:rsid w:val="06501780"/>
    <w:rsid w:val="07222C32"/>
    <w:rsid w:val="07A1571D"/>
    <w:rsid w:val="07D505B1"/>
    <w:rsid w:val="08A84229"/>
    <w:rsid w:val="08E84DAD"/>
    <w:rsid w:val="096D3D4B"/>
    <w:rsid w:val="0A1E5937"/>
    <w:rsid w:val="0A566A16"/>
    <w:rsid w:val="0A984BB5"/>
    <w:rsid w:val="0AF841B0"/>
    <w:rsid w:val="0B6428C5"/>
    <w:rsid w:val="0EBF4080"/>
    <w:rsid w:val="0F6B0AEA"/>
    <w:rsid w:val="104024CE"/>
    <w:rsid w:val="106A6FF4"/>
    <w:rsid w:val="10F52581"/>
    <w:rsid w:val="14447D80"/>
    <w:rsid w:val="15316332"/>
    <w:rsid w:val="15403BB8"/>
    <w:rsid w:val="156E30E2"/>
    <w:rsid w:val="15E87969"/>
    <w:rsid w:val="165D1EF2"/>
    <w:rsid w:val="1666025D"/>
    <w:rsid w:val="16D30451"/>
    <w:rsid w:val="18C176C1"/>
    <w:rsid w:val="19101A10"/>
    <w:rsid w:val="1A591092"/>
    <w:rsid w:val="1AE74AB9"/>
    <w:rsid w:val="1B261D69"/>
    <w:rsid w:val="1B334951"/>
    <w:rsid w:val="1C737230"/>
    <w:rsid w:val="1C8A1AA7"/>
    <w:rsid w:val="1CF163A7"/>
    <w:rsid w:val="1DAB6D82"/>
    <w:rsid w:val="1E7F010E"/>
    <w:rsid w:val="1EC45B21"/>
    <w:rsid w:val="207500F4"/>
    <w:rsid w:val="23250B58"/>
    <w:rsid w:val="2334403D"/>
    <w:rsid w:val="23655AE7"/>
    <w:rsid w:val="23B8154C"/>
    <w:rsid w:val="240802A4"/>
    <w:rsid w:val="24407777"/>
    <w:rsid w:val="2452597D"/>
    <w:rsid w:val="252812D5"/>
    <w:rsid w:val="255A01BB"/>
    <w:rsid w:val="27786E27"/>
    <w:rsid w:val="277D71B5"/>
    <w:rsid w:val="27932534"/>
    <w:rsid w:val="28FE60D3"/>
    <w:rsid w:val="298E7457"/>
    <w:rsid w:val="29AA1DB7"/>
    <w:rsid w:val="29C81478"/>
    <w:rsid w:val="29E74DB9"/>
    <w:rsid w:val="2A08517E"/>
    <w:rsid w:val="2A353D77"/>
    <w:rsid w:val="2A944F41"/>
    <w:rsid w:val="2AB77BA3"/>
    <w:rsid w:val="2AC645FA"/>
    <w:rsid w:val="2B2A31B0"/>
    <w:rsid w:val="2C472EAE"/>
    <w:rsid w:val="2E637093"/>
    <w:rsid w:val="2E9A689E"/>
    <w:rsid w:val="300E2330"/>
    <w:rsid w:val="3034687E"/>
    <w:rsid w:val="305C23F3"/>
    <w:rsid w:val="31201027"/>
    <w:rsid w:val="321174D6"/>
    <w:rsid w:val="32A552C0"/>
    <w:rsid w:val="33A40DC1"/>
    <w:rsid w:val="33DC1707"/>
    <w:rsid w:val="34416E54"/>
    <w:rsid w:val="34D4418C"/>
    <w:rsid w:val="36065737"/>
    <w:rsid w:val="37152F66"/>
    <w:rsid w:val="37A75B88"/>
    <w:rsid w:val="382F0057"/>
    <w:rsid w:val="38905A01"/>
    <w:rsid w:val="38F366FF"/>
    <w:rsid w:val="3A197741"/>
    <w:rsid w:val="3AB31E12"/>
    <w:rsid w:val="3AC56A51"/>
    <w:rsid w:val="3B0A4DAB"/>
    <w:rsid w:val="3B825837"/>
    <w:rsid w:val="3B854432"/>
    <w:rsid w:val="3C1611D0"/>
    <w:rsid w:val="3D356037"/>
    <w:rsid w:val="3E057A17"/>
    <w:rsid w:val="3EF75647"/>
    <w:rsid w:val="412C5A7C"/>
    <w:rsid w:val="41405EDA"/>
    <w:rsid w:val="424E2AAD"/>
    <w:rsid w:val="42D90A54"/>
    <w:rsid w:val="432A3426"/>
    <w:rsid w:val="44980645"/>
    <w:rsid w:val="44B57B36"/>
    <w:rsid w:val="45D71D2E"/>
    <w:rsid w:val="46B73507"/>
    <w:rsid w:val="4754480A"/>
    <w:rsid w:val="47817907"/>
    <w:rsid w:val="4792496D"/>
    <w:rsid w:val="47F6080F"/>
    <w:rsid w:val="485035B9"/>
    <w:rsid w:val="4A01474C"/>
    <w:rsid w:val="4B0B283C"/>
    <w:rsid w:val="4B0E1D4E"/>
    <w:rsid w:val="4BE8259F"/>
    <w:rsid w:val="4C122A2C"/>
    <w:rsid w:val="4CE94821"/>
    <w:rsid w:val="4DB36BDD"/>
    <w:rsid w:val="4E385D0F"/>
    <w:rsid w:val="51AB1D61"/>
    <w:rsid w:val="52E50F93"/>
    <w:rsid w:val="53211B74"/>
    <w:rsid w:val="535C474C"/>
    <w:rsid w:val="54E6057F"/>
    <w:rsid w:val="55357F85"/>
    <w:rsid w:val="55CC2F32"/>
    <w:rsid w:val="56FC15F5"/>
    <w:rsid w:val="57DF036B"/>
    <w:rsid w:val="57DF4BDD"/>
    <w:rsid w:val="57E30C41"/>
    <w:rsid w:val="58C24893"/>
    <w:rsid w:val="58DB71EA"/>
    <w:rsid w:val="59C70E20"/>
    <w:rsid w:val="59D93E6F"/>
    <w:rsid w:val="59DE3233"/>
    <w:rsid w:val="5A7B1206"/>
    <w:rsid w:val="5B063A34"/>
    <w:rsid w:val="5BBE4E38"/>
    <w:rsid w:val="5C4750C0"/>
    <w:rsid w:val="5D537035"/>
    <w:rsid w:val="5D88009B"/>
    <w:rsid w:val="5EFE3014"/>
    <w:rsid w:val="5F180EE5"/>
    <w:rsid w:val="5F630ECE"/>
    <w:rsid w:val="60176EB4"/>
    <w:rsid w:val="60C211B9"/>
    <w:rsid w:val="622D4D58"/>
    <w:rsid w:val="62AB3BAC"/>
    <w:rsid w:val="62CA67A9"/>
    <w:rsid w:val="632C6236"/>
    <w:rsid w:val="640E45C0"/>
    <w:rsid w:val="64D8139F"/>
    <w:rsid w:val="656E190F"/>
    <w:rsid w:val="65B023BE"/>
    <w:rsid w:val="65F11153"/>
    <w:rsid w:val="66A870A3"/>
    <w:rsid w:val="672F3E09"/>
    <w:rsid w:val="674D3FD5"/>
    <w:rsid w:val="682849C9"/>
    <w:rsid w:val="684C37A9"/>
    <w:rsid w:val="687B2EBE"/>
    <w:rsid w:val="68E51EE8"/>
    <w:rsid w:val="6B6132E4"/>
    <w:rsid w:val="6BB0623B"/>
    <w:rsid w:val="6BBB5DC3"/>
    <w:rsid w:val="6CF65855"/>
    <w:rsid w:val="6D090170"/>
    <w:rsid w:val="6D341690"/>
    <w:rsid w:val="6D401DE3"/>
    <w:rsid w:val="6E375D39"/>
    <w:rsid w:val="6E672517"/>
    <w:rsid w:val="6F3970C9"/>
    <w:rsid w:val="714B0D57"/>
    <w:rsid w:val="715E6CDC"/>
    <w:rsid w:val="71872296"/>
    <w:rsid w:val="71A861A9"/>
    <w:rsid w:val="71D347C7"/>
    <w:rsid w:val="726A2B3A"/>
    <w:rsid w:val="760D0CD1"/>
    <w:rsid w:val="77901BB9"/>
    <w:rsid w:val="77A03606"/>
    <w:rsid w:val="77E85119"/>
    <w:rsid w:val="78140451"/>
    <w:rsid w:val="781C4A96"/>
    <w:rsid w:val="78362761"/>
    <w:rsid w:val="79240B36"/>
    <w:rsid w:val="794077F2"/>
    <w:rsid w:val="794C38BE"/>
    <w:rsid w:val="794E6D9A"/>
    <w:rsid w:val="798968C0"/>
    <w:rsid w:val="79D0629D"/>
    <w:rsid w:val="7AE215BC"/>
    <w:rsid w:val="7CF435F4"/>
    <w:rsid w:val="7E4C079B"/>
    <w:rsid w:val="7E582D05"/>
    <w:rsid w:val="7EC74F3B"/>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qFormat="1"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autoRedefine/>
    <w:qFormat/>
    <w:uiPriority w:val="0"/>
    <w:pPr>
      <w:widowControl w:val="0"/>
      <w:spacing w:before="100" w:beforeAutospacing="1" w:after="100" w:afterAutospacing="1" w:line="360" w:lineRule="auto"/>
      <w:jc w:val="left"/>
      <w:outlineLvl w:val="1"/>
    </w:pPr>
    <w:rPr>
      <w:rFonts w:ascii="宋体" w:hAnsi="宋体" w:eastAsia="宋体" w:cs="宋体"/>
      <w:b/>
      <w:bCs/>
      <w:kern w:val="2"/>
      <w:sz w:val="30"/>
      <w:szCs w:val="32"/>
      <w:lang w:val="en-US" w:eastAsia="zh-CN" w:bidi="ar-SA"/>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5">
    <w:name w:val="Body Text"/>
    <w:basedOn w:val="1"/>
    <w:autoRedefine/>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6">
    <w:name w:val="Body Text Indent"/>
    <w:basedOn w:val="1"/>
    <w:autoRedefine/>
    <w:qFormat/>
    <w:uiPriority w:val="0"/>
    <w:pPr>
      <w:ind w:firstLine="630"/>
    </w:pPr>
    <w:rPr>
      <w:sz w:val="32"/>
      <w:szCs w:val="20"/>
    </w:rPr>
  </w:style>
  <w:style w:type="paragraph" w:styleId="7">
    <w:name w:val="List 2"/>
    <w:basedOn w:val="1"/>
    <w:autoRedefine/>
    <w:qFormat/>
    <w:uiPriority w:val="0"/>
    <w:pPr>
      <w:ind w:left="100" w:leftChars="200" w:hanging="200" w:hangingChars="200"/>
    </w:pPr>
  </w:style>
  <w:style w:type="paragraph" w:styleId="8">
    <w:name w:val="toc 5"/>
    <w:basedOn w:val="1"/>
    <w:next w:val="1"/>
    <w:autoRedefine/>
    <w:unhideWhenUsed/>
    <w:qFormat/>
    <w:uiPriority w:val="99"/>
    <w:pPr>
      <w:ind w:left="1680" w:leftChars="800"/>
    </w:pPr>
    <w:rPr>
      <w:rFonts w:ascii="Calibri" w:hAnsi="Calibri" w:eastAsia="宋体" w:cs="Times New Roman"/>
      <w:szCs w:val="22"/>
    </w:rPr>
  </w:style>
  <w:style w:type="paragraph" w:styleId="9">
    <w:name w:val="Plain Text"/>
    <w:basedOn w:val="1"/>
    <w:autoRedefine/>
    <w:qFormat/>
    <w:uiPriority w:val="0"/>
    <w:rPr>
      <w:rFonts w:ascii="宋体" w:hAnsi="Courier New" w:cs="Times New Roman"/>
      <w:szCs w:val="22"/>
    </w:rPr>
  </w:style>
  <w:style w:type="paragraph" w:styleId="10">
    <w:name w:val="Body Text Indent 2"/>
    <w:basedOn w:val="1"/>
    <w:next w:val="1"/>
    <w:autoRedefine/>
    <w:qFormat/>
    <w:uiPriority w:val="0"/>
    <w:pPr>
      <w:spacing w:after="120" w:line="480" w:lineRule="auto"/>
      <w:ind w:left="420" w:leftChars="200"/>
    </w:p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autoRedefine/>
    <w:semiHidden/>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4">
    <w:name w:val="Normal (Web)"/>
    <w:basedOn w:val="1"/>
    <w:autoRedefine/>
    <w:unhideWhenUsed/>
    <w:qFormat/>
    <w:uiPriority w:val="99"/>
    <w:pPr>
      <w:widowControl/>
      <w:jc w:val="left"/>
    </w:pPr>
    <w:rPr>
      <w:rFonts w:ascii="宋体" w:hAnsi="宋体" w:cs="宋体"/>
      <w:kern w:val="0"/>
      <w:sz w:val="24"/>
      <w:szCs w:val="24"/>
    </w:rPr>
  </w:style>
  <w:style w:type="paragraph" w:styleId="15">
    <w:name w:val="Body Text First Indent"/>
    <w:basedOn w:val="5"/>
    <w:next w:val="16"/>
    <w:autoRedefine/>
    <w:unhideWhenUsed/>
    <w:qFormat/>
    <w:uiPriority w:val="99"/>
    <w:pPr>
      <w:ind w:firstLine="420" w:firstLineChars="100"/>
    </w:pPr>
  </w:style>
  <w:style w:type="paragraph" w:customStyle="1" w:styleId="16">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styleId="17">
    <w:name w:val="Body Text First Indent 2"/>
    <w:basedOn w:val="6"/>
    <w:autoRedefine/>
    <w:qFormat/>
    <w:uiPriority w:val="0"/>
    <w:pPr>
      <w:snapToGrid/>
      <w:spacing w:before="0" w:after="120" w:line="240" w:lineRule="auto"/>
      <w:ind w:left="420" w:leftChars="200" w:firstLine="420" w:firstLineChars="200"/>
    </w:pPr>
    <w:rPr>
      <w:rFonts w:ascii="Times New Roman" w:hAnsi="Times New Roman"/>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22"/>
    <w:rPr>
      <w:b/>
      <w:bCs/>
    </w:rPr>
  </w:style>
  <w:style w:type="character" w:styleId="22">
    <w:name w:val="page number"/>
    <w:autoRedefine/>
    <w:qFormat/>
    <w:uiPriority w:val="0"/>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4">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25">
    <w:name w:val="页眉 Char"/>
    <w:basedOn w:val="20"/>
    <w:link w:val="12"/>
    <w:autoRedefine/>
    <w:qFormat/>
    <w:uiPriority w:val="99"/>
    <w:rPr>
      <w:sz w:val="18"/>
      <w:szCs w:val="18"/>
    </w:rPr>
  </w:style>
  <w:style w:type="character" w:customStyle="1" w:styleId="26">
    <w:name w:val="页脚 Char"/>
    <w:basedOn w:val="20"/>
    <w:link w:val="11"/>
    <w:autoRedefine/>
    <w:qFormat/>
    <w:uiPriority w:val="99"/>
    <w:rPr>
      <w:sz w:val="18"/>
      <w:szCs w:val="18"/>
    </w:rPr>
  </w:style>
  <w:style w:type="paragraph" w:customStyle="1" w:styleId="27">
    <w:name w:val="正文缩进2格"/>
    <w:basedOn w:val="1"/>
    <w:autoRedefine/>
    <w:qFormat/>
    <w:uiPriority w:val="0"/>
    <w:pPr>
      <w:spacing w:line="600" w:lineRule="exact"/>
      <w:ind w:firstLine="639" w:firstLineChars="206"/>
    </w:pPr>
    <w:rPr>
      <w:rFonts w:ascii="仿宋_GB2312" w:hAnsi="宋体" w:eastAsia="仿宋_GB2312"/>
      <w:sz w:val="31"/>
      <w:szCs w:val="20"/>
    </w:rPr>
  </w:style>
  <w:style w:type="paragraph" w:customStyle="1" w:styleId="28">
    <w:name w:val="正文首行缩进两字符"/>
    <w:basedOn w:val="1"/>
    <w:autoRedefine/>
    <w:qFormat/>
    <w:uiPriority w:val="0"/>
    <w:pPr>
      <w:spacing w:line="360" w:lineRule="auto"/>
      <w:ind w:firstLine="200" w:firstLineChars="200"/>
    </w:pPr>
  </w:style>
  <w:style w:type="table" w:customStyle="1" w:styleId="29">
    <w:name w:val="Table Normal"/>
    <w:autoRedefine/>
    <w:unhideWhenUsed/>
    <w:qFormat/>
    <w:uiPriority w:val="0"/>
    <w:tblPr>
      <w:tblCellMar>
        <w:top w:w="0" w:type="dxa"/>
        <w:left w:w="0" w:type="dxa"/>
        <w:bottom w:w="0" w:type="dxa"/>
        <w:right w:w="0" w:type="dxa"/>
      </w:tblCellMar>
    </w:tblPr>
  </w:style>
  <w:style w:type="paragraph" w:customStyle="1" w:styleId="3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1">
    <w:name w:val="null3"/>
    <w:autoRedefine/>
    <w:hidden/>
    <w:qFormat/>
    <w:uiPriority w:val="0"/>
    <w:rPr>
      <w:rFonts w:hint="eastAsia" w:asciiTheme="minorHAnsi" w:hAnsiTheme="minorHAnsi" w:eastAsiaTheme="minorEastAsia" w:cstheme="minorBidi"/>
      <w:lang w:val="en-US" w:eastAsia="zh-Hans"/>
    </w:rPr>
  </w:style>
  <w:style w:type="paragraph" w:styleId="3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Tuan</Company>
  <Pages>24</Pages>
  <Words>8969</Words>
  <Characters>10165</Characters>
  <Lines>47</Lines>
  <Paragraphs>13</Paragraphs>
  <TotalTime>2</TotalTime>
  <ScaleCrop>false</ScaleCrop>
  <LinksUpToDate>false</LinksUpToDate>
  <CharactersWithSpaces>10268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2023-12-18T08:23:00Z</dcterms:created>
  <dc:creator>Tuan</dc:creator>
  <cp:lastModifiedBy>悠悠岸乡</cp:lastModifiedBy>
  <cp:lastPrinted>2024-09-23T08:48:00Z</cp:lastPrinted>
  <dcterms:modified xsi:type="dcterms:W3CDTF">2024-10-28T02:39:51Z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7B2068326A31404D842D9380EE686CC1_13</vt:lpwstr>
  </property>
</Properties>
</file>