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78A86">
      <w:pPr>
        <w:spacing w:line="360" w:lineRule="auto"/>
        <w:jc w:val="center"/>
        <w:rPr>
          <w:rFonts w:ascii="仿宋" w:hAnsi="仿宋" w:eastAsia="仿宋" w:cs="仿宋"/>
          <w:sz w:val="112"/>
          <w:szCs w:val="112"/>
        </w:rPr>
      </w:pPr>
    </w:p>
    <w:p w14:paraId="08862D0F">
      <w:pPr>
        <w:spacing w:line="360" w:lineRule="auto"/>
        <w:jc w:val="center"/>
        <w:rPr>
          <w:rFonts w:ascii="仿宋" w:hAnsi="仿宋" w:eastAsia="仿宋" w:cs="仿宋"/>
          <w:b/>
          <w:sz w:val="112"/>
          <w:szCs w:val="112"/>
        </w:rPr>
      </w:pPr>
      <w:r>
        <w:rPr>
          <w:rFonts w:hint="eastAsia" w:ascii="仿宋" w:hAnsi="仿宋" w:eastAsia="仿宋" w:cs="仿宋"/>
          <w:sz w:val="112"/>
          <w:szCs w:val="112"/>
        </w:rPr>
        <w:t>绵阳市中医医院</w:t>
      </w:r>
    </w:p>
    <w:p w14:paraId="5110DDD7">
      <w:pPr>
        <w:spacing w:line="360" w:lineRule="auto"/>
        <w:jc w:val="center"/>
        <w:rPr>
          <w:rFonts w:hint="eastAsia" w:ascii="仿宋" w:hAnsi="仿宋" w:eastAsia="仿宋" w:cs="仿宋"/>
          <w:b/>
          <w:sz w:val="112"/>
          <w:szCs w:val="112"/>
        </w:rPr>
      </w:pPr>
    </w:p>
    <w:p w14:paraId="62CFA6A6">
      <w:pPr>
        <w:spacing w:line="360" w:lineRule="auto"/>
        <w:jc w:val="center"/>
        <w:rPr>
          <w:rFonts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112"/>
          <w:szCs w:val="112"/>
        </w:rPr>
        <w:t>竞争性</w:t>
      </w:r>
      <w:r>
        <w:rPr>
          <w:rFonts w:hint="eastAsia" w:ascii="仿宋" w:hAnsi="仿宋" w:eastAsia="仿宋" w:cs="仿宋"/>
          <w:b/>
          <w:sz w:val="112"/>
          <w:szCs w:val="112"/>
          <w:lang w:eastAsia="zh-CN"/>
        </w:rPr>
        <w:t>谈判</w:t>
      </w:r>
      <w:r>
        <w:rPr>
          <w:rFonts w:hint="eastAsia" w:ascii="仿宋" w:hAnsi="仿宋" w:eastAsia="仿宋" w:cs="仿宋"/>
          <w:b/>
          <w:spacing w:val="-30"/>
          <w:sz w:val="112"/>
          <w:szCs w:val="112"/>
        </w:rPr>
        <w:t>文件</w:t>
      </w:r>
    </w:p>
    <w:p w14:paraId="628D7924">
      <w:pPr>
        <w:spacing w:line="360" w:lineRule="auto"/>
        <w:jc w:val="center"/>
        <w:rPr>
          <w:rFonts w:ascii="仿宋" w:hAnsi="仿宋" w:eastAsia="仿宋" w:cs="仿宋"/>
          <w:b/>
          <w:sz w:val="84"/>
          <w:szCs w:val="84"/>
        </w:rPr>
      </w:pPr>
    </w:p>
    <w:p w14:paraId="0714B90B">
      <w:pPr>
        <w:spacing w:line="360" w:lineRule="auto"/>
        <w:jc w:val="center"/>
        <w:rPr>
          <w:rFonts w:ascii="仿宋" w:hAnsi="仿宋" w:eastAsia="仿宋" w:cs="仿宋"/>
          <w:b/>
          <w:sz w:val="84"/>
          <w:szCs w:val="84"/>
        </w:rPr>
      </w:pPr>
    </w:p>
    <w:p w14:paraId="115B13DE">
      <w:pPr>
        <w:tabs>
          <w:tab w:val="left" w:pos="5433"/>
        </w:tabs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16797ED7">
      <w:pPr>
        <w:tabs>
          <w:tab w:val="left" w:pos="5433"/>
        </w:tabs>
        <w:spacing w:line="360" w:lineRule="auto"/>
        <w:ind w:firstLine="2249" w:firstLineChars="7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编号：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MYZYYY竞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eastAsia="zh-CN"/>
        </w:rPr>
        <w:t>谈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（2025）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007</w:t>
      </w:r>
    </w:p>
    <w:p w14:paraId="037B5B89">
      <w:pPr>
        <w:adjustRightInd w:val="0"/>
        <w:snapToGrid w:val="0"/>
        <w:spacing w:line="900" w:lineRule="exact"/>
        <w:jc w:val="center"/>
        <w:rPr>
          <w:rFonts w:hint="eastAsia" w:ascii="宋体" w:hAnsi="宋体" w:cs="宋体" w:eastAsiaTheme="minorEastAsia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项目</w:t>
      </w:r>
      <w:r>
        <w:rPr>
          <w:rFonts w:hint="eastAsia" w:ascii="仿宋" w:hAnsi="仿宋" w:eastAsia="仿宋" w:cs="仿宋"/>
          <w:b/>
          <w:bCs/>
          <w:sz w:val="24"/>
        </w:rPr>
        <w:t>:</w:t>
      </w:r>
      <w:r>
        <w:rPr>
          <w:rFonts w:hint="eastAsia" w:ascii="仿宋" w:hAnsi="仿宋" w:eastAsia="仿宋" w:cs="仿宋"/>
          <w:b/>
          <w:bCs/>
          <w:sz w:val="24"/>
          <w:u w:val="none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u w:val="single"/>
          <w:lang w:eastAsia="zh-CN"/>
        </w:rPr>
        <w:t>绵阳市中医医院制剂中心建设项目（安评）</w:t>
      </w:r>
    </w:p>
    <w:p w14:paraId="7FA0A8BC">
      <w:pPr>
        <w:spacing w:line="360" w:lineRule="auto"/>
        <w:ind w:left="1196" w:leftChars="426" w:hanging="301" w:hangingChars="100"/>
        <w:rPr>
          <w:rFonts w:ascii="仿宋" w:hAnsi="仿宋" w:eastAsia="仿宋" w:cs="仿宋"/>
          <w:b/>
          <w:bCs/>
          <w:sz w:val="30"/>
          <w:szCs w:val="30"/>
          <w:u w:val="single"/>
        </w:rPr>
      </w:pPr>
    </w:p>
    <w:p w14:paraId="7E5CA965">
      <w:pPr>
        <w:spacing w:line="360" w:lineRule="auto"/>
        <w:rPr>
          <w:rFonts w:ascii="仿宋" w:hAnsi="仿宋" w:eastAsia="仿宋" w:cs="仿宋"/>
          <w:sz w:val="24"/>
        </w:rPr>
      </w:pPr>
    </w:p>
    <w:p w14:paraId="29D46526">
      <w:pPr>
        <w:spacing w:line="360" w:lineRule="auto"/>
        <w:rPr>
          <w:rFonts w:ascii="仿宋" w:hAnsi="仿宋" w:eastAsia="仿宋" w:cs="仿宋"/>
          <w:sz w:val="24"/>
        </w:rPr>
      </w:pPr>
    </w:p>
    <w:p w14:paraId="403FFB49">
      <w:pPr>
        <w:spacing w:line="360" w:lineRule="auto"/>
        <w:rPr>
          <w:rFonts w:ascii="仿宋" w:hAnsi="仿宋" w:eastAsia="仿宋" w:cs="仿宋"/>
          <w:sz w:val="24"/>
        </w:rPr>
      </w:pPr>
    </w:p>
    <w:p w14:paraId="06DD62D2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 w14:paraId="042A9D09"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竞争性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谈判</w:t>
      </w:r>
      <w:r>
        <w:rPr>
          <w:rFonts w:hint="eastAsia" w:ascii="仿宋" w:hAnsi="仿宋" w:eastAsia="仿宋" w:cs="仿宋"/>
          <w:b/>
          <w:sz w:val="28"/>
          <w:szCs w:val="28"/>
        </w:rPr>
        <w:t>邀请</w:t>
      </w:r>
    </w:p>
    <w:p w14:paraId="086E03C5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根据医院工作需要，拟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竞争性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以下项目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，现将有关事项公告如下：</w:t>
      </w:r>
    </w:p>
    <w:p w14:paraId="5D1E6363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一、项目概况</w:t>
      </w:r>
    </w:p>
    <w:p w14:paraId="13657A6B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1、采购项目名称：绵阳市中医医院制剂中心建设项目（安评）</w:t>
      </w:r>
    </w:p>
    <w:p w14:paraId="55AB1AB1">
      <w:pPr>
        <w:pStyle w:val="19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2、建设地点：绵阳市经开区松垭镇杏林路12号（绵盐路与二环路交界处）</w:t>
      </w:r>
    </w:p>
    <w:p w14:paraId="683DF28A">
      <w:pPr>
        <w:pStyle w:val="19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3、项目总投资：12580万元。</w:t>
      </w:r>
    </w:p>
    <w:p w14:paraId="34E11FF6">
      <w:pPr>
        <w:pStyle w:val="19"/>
        <w:spacing w:line="360" w:lineRule="auto"/>
        <w:rPr>
          <w:rFonts w:hint="default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4、项目规模及建设内容：新建一栋丙类制剂车间，总建筑面积约13214.23㎡，地上4层，地下2层，并配套设施设备等，主要用于生产加工院内颗粒剂、散剂、胶囊剂、洗剂、合剂、口服剂等。</w:t>
      </w:r>
    </w:p>
    <w:p w14:paraId="14525F2F">
      <w:pPr>
        <w:pStyle w:val="19"/>
        <w:spacing w:line="360" w:lineRule="auto"/>
        <w:rPr>
          <w:rFonts w:hint="default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eastAsia="zh-CN"/>
        </w:rPr>
        <w:t>5、最高限价：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5.8</w:t>
      </w:r>
      <w:r>
        <w:rPr>
          <w:rFonts w:ascii="仿宋" w:hAnsi="仿宋" w:eastAsia="仿宋" w:cs="仿宋"/>
          <w:kern w:val="2"/>
          <w:sz w:val="28"/>
          <w:szCs w:val="28"/>
          <w:lang w:eastAsia="zh-CN"/>
        </w:rPr>
        <w:t>万元。</w:t>
      </w:r>
    </w:p>
    <w:p w14:paraId="7273B984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二、采购方式</w:t>
      </w:r>
    </w:p>
    <w:p w14:paraId="1707948A">
      <w:pPr>
        <w:spacing w:line="360" w:lineRule="auto"/>
        <w:ind w:firstLine="544" w:firstLineChars="20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1、采购方式：竞争性谈判，在密封报价的基础上，进行一轮或多轮谈判。</w:t>
      </w:r>
    </w:p>
    <w:p w14:paraId="0E5DB0D8">
      <w:pPr>
        <w:spacing w:line="360" w:lineRule="auto"/>
        <w:ind w:firstLine="544" w:firstLineChars="20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 xml:space="preserve"> 2、评审方法：</w:t>
      </w:r>
      <w:r>
        <w:rPr>
          <w:rFonts w:hint="eastAsia" w:ascii="仿宋" w:hAnsi="仿宋" w:eastAsia="仿宋" w:cs="仿宋"/>
          <w:sz w:val="28"/>
          <w:szCs w:val="28"/>
        </w:rPr>
        <w:t>现场进行最终报价，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符合本项目采购需求、质量和服务要求前提下，报价最低者中标。</w:t>
      </w:r>
    </w:p>
    <w:p w14:paraId="31474C40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三、供应商资格要求：</w:t>
      </w:r>
    </w:p>
    <w:p w14:paraId="2B54F54C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1、具有独立承担民事责任的能力；</w:t>
      </w:r>
    </w:p>
    <w:p w14:paraId="77A41196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46D80BCE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3、具有履行合同所必需的设备和专业技术能力；</w:t>
      </w:r>
    </w:p>
    <w:p w14:paraId="3B8D511B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4、具有依法缴纳税收和社会保障资金的良好记录；</w:t>
      </w:r>
    </w:p>
    <w:p w14:paraId="60FD3FC3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5、参加本次采购活动前三年内，在经营活动中没有重大违法记录；</w:t>
      </w:r>
    </w:p>
    <w:p w14:paraId="4527AFA3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rStyle w:val="17"/>
          <w:rFonts w:ascii="仿宋" w:hAnsi="仿宋" w:eastAsia="仿宋" w:cs="仿宋"/>
          <w:b w:val="0"/>
          <w:bCs w:val="0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6、不接受联合体投标。</w:t>
      </w:r>
    </w:p>
    <w:p w14:paraId="46BE79DF"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四、报名及采购文件获取：</w:t>
      </w:r>
    </w:p>
    <w:p w14:paraId="0F62E9F0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1.报名方式：投标单位报名登记表（见附表）、授权委托书（或介绍信）；以上报名资料复印件需加盖公章。将报名登记表扫描成一个PDF文件后发送至邮箱3492093577@qq.com，邮件主题：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绵阳市中医医院制剂中心建设项目（安评）</w:t>
      </w:r>
      <w:r>
        <w:rPr>
          <w:rFonts w:hint="eastAsia" w:ascii="仿宋" w:hAnsi="仿宋" w:eastAsia="仿宋" w:cs="仿宋"/>
          <w:sz w:val="28"/>
          <w:szCs w:val="28"/>
        </w:rPr>
        <w:t xml:space="preserve">+XXX公司。自行在公告附件中下载采购文件。 </w:t>
      </w:r>
    </w:p>
    <w:p w14:paraId="72502F02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2.报名时间：2025年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</w:rPr>
        <w:t>日至2025年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</w:rPr>
        <w:t>日17:00（以接收邮件时间为准）。</w:t>
      </w:r>
    </w:p>
    <w:p w14:paraId="57802C7C"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五、提交投标文件截止时间、开标时间和地点</w:t>
      </w:r>
    </w:p>
    <w:p w14:paraId="4FB3CFF6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开标时间：2025年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分，开标当天现场提交响应文件，如有变动电话通知。</w:t>
      </w:r>
    </w:p>
    <w:p w14:paraId="1D4F3D93">
      <w:pPr>
        <w:spacing w:line="360" w:lineRule="auto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提交响应文件地点：绵阳市中医医院怀恩楼20楼2018室（绵阳市涪城区涪城路14号）。</w:t>
      </w:r>
    </w:p>
    <w:p w14:paraId="084DC6AF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开启地点：绵阳市中医医院怀恩楼20楼2018室开标。</w:t>
      </w:r>
    </w:p>
    <w:p w14:paraId="095B367B"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六、联系方式</w:t>
      </w:r>
    </w:p>
    <w:p w14:paraId="4B7E1E58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报名咨询：</w:t>
      </w:r>
      <w:r>
        <w:rPr>
          <w:rStyle w:val="17"/>
          <w:rFonts w:hint="eastAsia" w:ascii="仿宋" w:hAnsi="仿宋" w:eastAsia="仿宋" w:cs="仿宋"/>
          <w:b w:val="0"/>
          <w:bCs w:val="0"/>
          <w:color w:val="222222"/>
          <w:sz w:val="28"/>
          <w:szCs w:val="28"/>
        </w:rPr>
        <w:t>蒋</w:t>
      </w:r>
      <w:r>
        <w:rPr>
          <w:rFonts w:hint="eastAsia" w:ascii="仿宋" w:hAnsi="仿宋" w:eastAsia="仿宋" w:cs="仿宋"/>
          <w:sz w:val="28"/>
          <w:szCs w:val="28"/>
        </w:rPr>
        <w:t xml:space="preserve">老师 0816-2625529 </w:t>
      </w:r>
    </w:p>
    <w:p w14:paraId="3B6CD3E1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项目咨询：李老师 </w:t>
      </w:r>
      <w:r>
        <w:rPr>
          <w:rFonts w:ascii="仿宋" w:hAnsi="仿宋" w:eastAsia="仿宋" w:cs="仿宋"/>
          <w:sz w:val="28"/>
          <w:szCs w:val="28"/>
        </w:rPr>
        <w:t>13659029682</w:t>
      </w:r>
    </w:p>
    <w:p w14:paraId="2FF06E79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监督部门联系电话：0816-2224042</w:t>
      </w:r>
    </w:p>
    <w:p w14:paraId="70524DA3">
      <w:pPr>
        <w:spacing w:line="360" w:lineRule="auto"/>
        <w:rPr>
          <w:rStyle w:val="17"/>
          <w:rFonts w:ascii="仿宋" w:hAnsi="仿宋" w:eastAsia="仿宋" w:cs="仿宋"/>
          <w:color w:val="222222"/>
          <w:sz w:val="28"/>
          <w:szCs w:val="28"/>
        </w:rPr>
      </w:pPr>
    </w:p>
    <w:p w14:paraId="2ACC2D05">
      <w:pPr>
        <w:spacing w:line="360" w:lineRule="auto"/>
        <w:rPr>
          <w:rStyle w:val="17"/>
          <w:rFonts w:ascii="仿宋" w:hAnsi="仿宋" w:eastAsia="仿宋" w:cs="仿宋"/>
          <w:color w:val="222222"/>
          <w:sz w:val="28"/>
          <w:szCs w:val="28"/>
        </w:rPr>
      </w:pPr>
    </w:p>
    <w:p w14:paraId="43D14509">
      <w:pPr>
        <w:spacing w:line="360" w:lineRule="auto"/>
        <w:rPr>
          <w:rStyle w:val="17"/>
          <w:rFonts w:ascii="仿宋" w:hAnsi="仿宋" w:eastAsia="仿宋" w:cs="仿宋"/>
          <w:color w:val="222222"/>
          <w:sz w:val="28"/>
          <w:szCs w:val="28"/>
        </w:rPr>
      </w:pPr>
    </w:p>
    <w:p w14:paraId="5E952BAE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采购项目技术参数要求、商务要求</w:t>
      </w:r>
    </w:p>
    <w:p w14:paraId="2EACF5A1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61C962D8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一、项目概况</w:t>
      </w:r>
    </w:p>
    <w:p w14:paraId="0374B58F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75E70491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1、采购项目名称：绵阳市中医医院制剂中心建设项目（安评）</w:t>
      </w:r>
    </w:p>
    <w:p w14:paraId="204DBB40">
      <w:pPr>
        <w:pStyle w:val="19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2、建设地点：绵阳市经开区松垭镇杏林路12号（绵盐路与二环路交界处）</w:t>
      </w:r>
    </w:p>
    <w:p w14:paraId="5A320A22">
      <w:pPr>
        <w:pStyle w:val="19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3、项目总投资：12580万元。</w:t>
      </w:r>
    </w:p>
    <w:p w14:paraId="17C35B84">
      <w:pPr>
        <w:pStyle w:val="19"/>
        <w:spacing w:line="360" w:lineRule="auto"/>
        <w:rPr>
          <w:rFonts w:hint="default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4、项目规模及建设内容：新建一栋丙类制剂车间，总建筑面积约13214.23㎡，地上4层，地下2层，并配套设施设备等，主要用于生产加工院内颗粒剂、散剂、胶囊剂、洗剂、合剂、口服剂等。</w:t>
      </w:r>
    </w:p>
    <w:p w14:paraId="67B93EB2">
      <w:pPr>
        <w:pStyle w:val="19"/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  <w:lang w:eastAsia="zh-CN"/>
        </w:rPr>
        <w:t>5、最高限价：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5.8</w:t>
      </w:r>
      <w:r>
        <w:rPr>
          <w:rFonts w:ascii="仿宋" w:hAnsi="仿宋" w:eastAsia="仿宋" w:cs="仿宋"/>
          <w:kern w:val="2"/>
          <w:sz w:val="28"/>
          <w:szCs w:val="28"/>
          <w:lang w:eastAsia="zh-CN"/>
        </w:rPr>
        <w:t>万元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，报价超过最高限价为无效投标</w:t>
      </w:r>
      <w:r>
        <w:rPr>
          <w:rFonts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09D2D65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★二</w:t>
      </w:r>
      <w:r>
        <w:rPr>
          <w:rFonts w:hint="eastAsia" w:ascii="仿宋" w:hAnsi="仿宋" w:eastAsia="仿宋" w:cs="仿宋"/>
          <w:b/>
          <w:sz w:val="28"/>
          <w:szCs w:val="28"/>
        </w:rPr>
        <w:t>、项目要求</w:t>
      </w:r>
    </w:p>
    <w:p w14:paraId="3B7AB14F">
      <w:pPr>
        <w:widowControl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编制安全预评价报告、安全设施设计专篇、安全应急预案、安全验收评价报告等，并在应急管理局完成备案。</w:t>
      </w:r>
    </w:p>
    <w:p w14:paraId="03FE51CF">
      <w:pPr>
        <w:widowControl/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★三、</w:t>
      </w:r>
      <w:r>
        <w:rPr>
          <w:rFonts w:hint="eastAsia" w:ascii="仿宋" w:hAnsi="仿宋" w:eastAsia="仿宋" w:cs="仿宋"/>
          <w:b/>
          <w:sz w:val="28"/>
          <w:szCs w:val="28"/>
        </w:rPr>
        <w:t>商务要求</w:t>
      </w:r>
    </w:p>
    <w:p w14:paraId="695C64B6">
      <w:pPr>
        <w:pStyle w:val="19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</w:rPr>
        <w:t>完成上述所有报告的编制并取得行业主管部门的认可（或备案）后，一次性支付。</w:t>
      </w:r>
    </w:p>
    <w:p w14:paraId="7C877549">
      <w:pPr>
        <w:pStyle w:val="19"/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时限要求：20天。</w:t>
      </w:r>
    </w:p>
    <w:p w14:paraId="6B2B0B25">
      <w:pPr>
        <w:widowControl/>
        <w:spacing w:line="360" w:lineRule="auto"/>
        <w:jc w:val="left"/>
        <w:rPr>
          <w:rFonts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注:“★”号的条款为本次采购项目的实质性要求，供应商应全部满足。</w:t>
      </w:r>
    </w:p>
    <w:p w14:paraId="0BB1F293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10F05E08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72E2A751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19C6D886">
      <w:pPr>
        <w:rPr>
          <w:rFonts w:ascii="仿宋" w:hAnsi="仿宋" w:eastAsia="仿宋" w:cs="仿宋"/>
          <w:sz w:val="24"/>
        </w:rPr>
      </w:pPr>
    </w:p>
    <w:p w14:paraId="0A8595E9">
      <w:pPr>
        <w:rPr>
          <w:rFonts w:ascii="仿宋" w:hAnsi="仿宋" w:eastAsia="仿宋" w:cs="仿宋"/>
          <w:sz w:val="24"/>
        </w:rPr>
      </w:pPr>
    </w:p>
    <w:p w14:paraId="1F9EECE7">
      <w:pPr>
        <w:rPr>
          <w:rFonts w:hint="eastAsia" w:ascii="仿宋" w:hAnsi="仿宋" w:eastAsia="仿宋" w:cs="仿宋"/>
          <w:sz w:val="24"/>
        </w:rPr>
      </w:pPr>
    </w:p>
    <w:p w14:paraId="36D4735F">
      <w:pPr>
        <w:rPr>
          <w:rFonts w:ascii="仿宋" w:hAnsi="仿宋" w:eastAsia="仿宋" w:cs="仿宋"/>
          <w:sz w:val="24"/>
        </w:rPr>
      </w:pPr>
    </w:p>
    <w:p w14:paraId="23333B87">
      <w:pPr>
        <w:ind w:left="1680" w:leftChars="800"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供应商资格要求应提供的相关资料</w:t>
      </w:r>
    </w:p>
    <w:tbl>
      <w:tblPr>
        <w:tblStyle w:val="14"/>
        <w:tblW w:w="58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2"/>
        <w:gridCol w:w="4346"/>
      </w:tblGrid>
      <w:tr w14:paraId="05ED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30" w:type="pct"/>
            <w:tcBorders>
              <w:right w:val="single" w:color="auto" w:sz="4" w:space="0"/>
            </w:tcBorders>
            <w:vAlign w:val="center"/>
          </w:tcPr>
          <w:p w14:paraId="08B88004">
            <w:pPr>
              <w:ind w:firstLine="281" w:firstLine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投标人资格资质性要求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vAlign w:val="center"/>
          </w:tcPr>
          <w:p w14:paraId="14383EEA"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须加盖鲜章）</w:t>
            </w:r>
          </w:p>
        </w:tc>
      </w:tr>
      <w:tr w14:paraId="0D30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830" w:type="pct"/>
            <w:tcBorders>
              <w:right w:val="single" w:color="auto" w:sz="4" w:space="0"/>
            </w:tcBorders>
            <w:vAlign w:val="center"/>
          </w:tcPr>
          <w:p w14:paraId="4225B4DC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具有独立承担民事责任的能力</w:t>
            </w:r>
          </w:p>
        </w:tc>
        <w:tc>
          <w:tcPr>
            <w:tcW w:w="2169" w:type="pct"/>
            <w:tcBorders>
              <w:left w:val="single" w:color="auto" w:sz="4" w:space="0"/>
            </w:tcBorders>
            <w:vAlign w:val="center"/>
          </w:tcPr>
          <w:p w14:paraId="342487D3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提供有效期内的营业执照</w:t>
            </w:r>
          </w:p>
        </w:tc>
      </w:tr>
      <w:tr w14:paraId="31C7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830" w:type="pct"/>
            <w:vAlign w:val="center"/>
          </w:tcPr>
          <w:p w14:paraId="2D8EC74E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具有良好的商业信誉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和健全的财务会计制度</w:t>
            </w:r>
          </w:p>
        </w:tc>
        <w:tc>
          <w:tcPr>
            <w:tcW w:w="2169" w:type="pct"/>
            <w:vAlign w:val="center"/>
          </w:tcPr>
          <w:p w14:paraId="67E0FD84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6B0C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830" w:type="pct"/>
            <w:vAlign w:val="center"/>
          </w:tcPr>
          <w:p w14:paraId="5EF74124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具有履行合同所必须的设备和专业技术能力</w:t>
            </w:r>
          </w:p>
        </w:tc>
        <w:tc>
          <w:tcPr>
            <w:tcW w:w="2169" w:type="pct"/>
            <w:vAlign w:val="center"/>
          </w:tcPr>
          <w:p w14:paraId="706A1C8E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4FCD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30" w:type="pct"/>
            <w:tcBorders>
              <w:bottom w:val="single" w:color="auto" w:sz="4" w:space="0"/>
            </w:tcBorders>
            <w:vAlign w:val="center"/>
          </w:tcPr>
          <w:p w14:paraId="75340C73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具有依法缴纳税收和社会保障资金的良好记录</w:t>
            </w:r>
          </w:p>
        </w:tc>
        <w:tc>
          <w:tcPr>
            <w:tcW w:w="2169" w:type="pct"/>
            <w:vAlign w:val="center"/>
          </w:tcPr>
          <w:p w14:paraId="0E3408BE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6430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830" w:type="pct"/>
            <w:tcBorders>
              <w:bottom w:val="single" w:color="auto" w:sz="4" w:space="0"/>
            </w:tcBorders>
            <w:vAlign w:val="center"/>
          </w:tcPr>
          <w:p w14:paraId="08D9D8B9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参加本次采购活动前三年内，在经营活动中没有重大违法记录</w:t>
            </w:r>
          </w:p>
        </w:tc>
        <w:tc>
          <w:tcPr>
            <w:tcW w:w="2169" w:type="pct"/>
            <w:vAlign w:val="center"/>
          </w:tcPr>
          <w:p w14:paraId="358021B9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739D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830" w:type="pct"/>
            <w:vAlign w:val="center"/>
          </w:tcPr>
          <w:p w14:paraId="0A874CB2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不接受联合体投标</w:t>
            </w:r>
          </w:p>
        </w:tc>
        <w:tc>
          <w:tcPr>
            <w:tcW w:w="2169" w:type="pct"/>
            <w:vAlign w:val="center"/>
          </w:tcPr>
          <w:p w14:paraId="769ABD70">
            <w:pPr>
              <w:pStyle w:val="12"/>
              <w:spacing w:before="0" w:beforeAutospacing="0" w:after="0" w:afterAutospacing="0" w:line="480" w:lineRule="auto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出具书面承诺</w:t>
            </w:r>
          </w:p>
        </w:tc>
      </w:tr>
    </w:tbl>
    <w:p w14:paraId="1DBCFFD8">
      <w:pPr>
        <w:pStyle w:val="7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70913930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响应文件部分格式</w:t>
      </w:r>
    </w:p>
    <w:p w14:paraId="1EAC784E">
      <w:pPr>
        <w:pStyle w:val="5"/>
        <w:spacing w:line="360" w:lineRule="atLeast"/>
        <w:ind w:firstLine="843" w:firstLineChars="300"/>
        <w:rPr>
          <w:rStyle w:val="17"/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响应文件提供正本一份，副本二份，响应文件扫描件一份放于U盘，密封，加盖公司鲜章。</w:t>
      </w:r>
    </w:p>
    <w:p w14:paraId="71705C16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54D841E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96520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584CC5F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6pt;margin-top:7.6pt;height:37.15pt;width:177.9pt;z-index:251659264;mso-width-relative:page;mso-height-relative:page;" fillcolor="#FFFFFF" filled="t" stroked="t" coordsize="21600,21600" o:gfxdata="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zLK6NgAAAAJAQAADwAAAAAAAAAB&#10;ACAAAAAiAAAAZHJzL2Rvd25yZXYueG1sUEsBAhQAFAAAAAgAh07iQFQ7HSMQAgAAR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84CC5F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7B501720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39F0530C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</w:p>
    <w:p w14:paraId="35812FCE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采购人：绵阳市中医医院</w:t>
      </w:r>
    </w:p>
    <w:p w14:paraId="3BA65698">
      <w:pPr>
        <w:tabs>
          <w:tab w:val="left" w:pos="5433"/>
        </w:tabs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投标项目编号：</w:t>
      </w:r>
    </w:p>
    <w:p w14:paraId="17419530">
      <w:pPr>
        <w:tabs>
          <w:tab w:val="left" w:pos="5433"/>
        </w:tabs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投标项目名称：</w:t>
      </w:r>
    </w:p>
    <w:p w14:paraId="3295A9B9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供应商名称（加盖公章）：        </w:t>
      </w:r>
    </w:p>
    <w:p w14:paraId="5B0A5752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法定代表人或授权代理人（签字或盖章）：</w:t>
      </w:r>
    </w:p>
    <w:p w14:paraId="55DA2933">
      <w:pPr>
        <w:pStyle w:val="5"/>
        <w:spacing w:line="24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日期：</w:t>
      </w:r>
    </w:p>
    <w:p w14:paraId="08AD6E60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投标日期：年月日</w:t>
      </w:r>
    </w:p>
    <w:p w14:paraId="54A794F9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</w:t>
      </w:r>
    </w:p>
    <w:p w14:paraId="728DBB12">
      <w:pPr>
        <w:spacing w:line="360" w:lineRule="auto"/>
        <w:jc w:val="center"/>
        <w:rPr>
          <w:rFonts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文件首页编制目录及页码一览表</w:t>
      </w:r>
    </w:p>
    <w:p w14:paraId="56C998A6">
      <w:pPr>
        <w:spacing w:line="360" w:lineRule="auto"/>
        <w:jc w:val="center"/>
        <w:rPr>
          <w:rFonts w:ascii="仿宋" w:hAnsi="仿宋" w:eastAsia="仿宋" w:cs="仿宋"/>
          <w:b/>
          <w:color w:val="FF0000"/>
          <w:sz w:val="28"/>
          <w:szCs w:val="28"/>
        </w:rPr>
      </w:pPr>
    </w:p>
    <w:p w14:paraId="5D0F294F">
      <w:pPr>
        <w:spacing w:line="360" w:lineRule="auto"/>
        <w:ind w:firstLine="3489" w:firstLineChars="1100"/>
        <w:jc w:val="left"/>
        <w:rPr>
          <w:rFonts w:ascii="仿宋" w:hAnsi="仿宋" w:eastAsia="仿宋" w:cs="仿宋"/>
          <w:b/>
          <w:bCs/>
          <w:spacing w:val="8"/>
          <w:sz w:val="30"/>
          <w:szCs w:val="30"/>
        </w:rPr>
      </w:pPr>
    </w:p>
    <w:p w14:paraId="7E32F391">
      <w:pPr>
        <w:spacing w:line="360" w:lineRule="auto"/>
        <w:ind w:firstLine="4123" w:firstLineChars="1300"/>
        <w:jc w:val="left"/>
        <w:rPr>
          <w:rFonts w:ascii="仿宋" w:hAnsi="仿宋" w:eastAsia="仿宋" w:cs="仿宋"/>
          <w:b/>
          <w:bCs/>
          <w:spacing w:val="8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8"/>
          <w:sz w:val="30"/>
          <w:szCs w:val="30"/>
        </w:rPr>
        <w:t>首次报价单</w:t>
      </w:r>
    </w:p>
    <w:p w14:paraId="5B9B099B">
      <w:pPr>
        <w:spacing w:line="360" w:lineRule="auto"/>
        <w:ind w:firstLine="840" w:firstLineChars="300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项目名称：</w:t>
      </w:r>
    </w:p>
    <w:p w14:paraId="5A736014">
      <w:pPr>
        <w:spacing w:after="100" w:afterAutospacing="1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项目编号：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</w:p>
    <w:tbl>
      <w:tblPr>
        <w:tblStyle w:val="14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18"/>
      </w:tblGrid>
      <w:tr w14:paraId="0726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9" w:type="dxa"/>
          </w:tcPr>
          <w:p w14:paraId="0E984708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报价</w:t>
            </w:r>
          </w:p>
        </w:tc>
        <w:tc>
          <w:tcPr>
            <w:tcW w:w="7718" w:type="dxa"/>
          </w:tcPr>
          <w:p w14:paraId="7963A56E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182" w:hanging="1181" w:hangingChars="42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  <w:p w14:paraId="6E21093E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182" w:hanging="1181" w:hangingChars="42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</w:tr>
      <w:tr w14:paraId="40A3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3EBE9CCA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  <w:tc>
          <w:tcPr>
            <w:tcW w:w="7718" w:type="dxa"/>
          </w:tcPr>
          <w:p w14:paraId="6D1C8AD4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</w:pPr>
          </w:p>
        </w:tc>
      </w:tr>
    </w:tbl>
    <w:p w14:paraId="4C99E561">
      <w:pPr>
        <w:adjustRightInd w:val="0"/>
        <w:spacing w:line="360" w:lineRule="auto"/>
        <w:ind w:firstLine="594" w:firstLineChars="200"/>
        <w:rPr>
          <w:rFonts w:ascii="仿宋" w:hAnsi="仿宋" w:eastAsia="仿宋" w:cs="仿宋"/>
          <w:b/>
          <w:bCs/>
          <w:spacing w:val="8"/>
          <w:sz w:val="28"/>
          <w:szCs w:val="28"/>
        </w:rPr>
      </w:pPr>
    </w:p>
    <w:p w14:paraId="30A8D3C2">
      <w:pPr>
        <w:adjustRightInd w:val="0"/>
        <w:spacing w:line="360" w:lineRule="auto"/>
        <w:ind w:firstLine="560" w:firstLineChars="200"/>
        <w:rPr>
          <w:rFonts w:ascii="仿宋" w:hAnsi="仿宋" w:eastAsia="仿宋" w:cs="仿宋"/>
          <w:bCs/>
          <w:spacing w:val="8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注：所有报价均用人民币表示，所报价格是交货地的验收价格，报价包含本项目所需的一切费用。</w:t>
      </w:r>
    </w:p>
    <w:p w14:paraId="42376A68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供应商名称：（盖单位公章）：</w:t>
      </w:r>
    </w:p>
    <w:p w14:paraId="2F0291CA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法定代表人或委托代理人：（签字或加盖个人印章）</w:t>
      </w:r>
    </w:p>
    <w:p w14:paraId="6CEC4D2C">
      <w:pPr>
        <w:adjustRightInd w:val="0"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</w:p>
    <w:p w14:paraId="4D0F0EB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   年      月     日</w:t>
      </w:r>
    </w:p>
    <w:p w14:paraId="31D29C8F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286848E0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A018A13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59401D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31D1B93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745C8C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24DD4D1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A45264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2E11248D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13AB774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58865FE6">
      <w:pPr>
        <w:spacing w:line="360" w:lineRule="auto"/>
        <w:ind w:right="482"/>
        <w:jc w:val="center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最终报价表</w:t>
      </w:r>
    </w:p>
    <w:p w14:paraId="1B27AD3A">
      <w:pPr>
        <w:widowControl/>
        <w:spacing w:line="360" w:lineRule="auto"/>
        <w:jc w:val="left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p w14:paraId="4A69E562">
      <w:pPr>
        <w:widowControl/>
        <w:spacing w:line="360" w:lineRule="auto"/>
        <w:jc w:val="left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采购编号：</w:t>
      </w:r>
    </w:p>
    <w:tbl>
      <w:tblPr>
        <w:tblStyle w:val="14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18"/>
      </w:tblGrid>
      <w:tr w14:paraId="6032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59" w:type="dxa"/>
          </w:tcPr>
          <w:p w14:paraId="0D30ECEC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报价</w:t>
            </w:r>
          </w:p>
        </w:tc>
        <w:tc>
          <w:tcPr>
            <w:tcW w:w="7718" w:type="dxa"/>
          </w:tcPr>
          <w:p w14:paraId="30746107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182" w:hanging="1181" w:hangingChars="42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  <w:p w14:paraId="36D20A55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182" w:hanging="1181" w:hangingChars="42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</w:tr>
      <w:tr w14:paraId="6264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4F73650A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  <w:tc>
          <w:tcPr>
            <w:tcW w:w="7718" w:type="dxa"/>
          </w:tcPr>
          <w:p w14:paraId="68052AEB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</w:pPr>
          </w:p>
        </w:tc>
      </w:tr>
    </w:tbl>
    <w:p w14:paraId="2DAFCDC7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sz w:val="28"/>
          <w:szCs w:val="28"/>
        </w:rPr>
      </w:pPr>
    </w:p>
    <w:p w14:paraId="6E158576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 1.所有报价均用人民币表示，所报价格是交货地的验收价格，报价包含本项目所需的一切费用。</w:t>
      </w:r>
    </w:p>
    <w:p w14:paraId="4173AC37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2、此表不在响应文件中体现，通过资格性及符合性审查后，现场递交。</w:t>
      </w:r>
    </w:p>
    <w:p w14:paraId="727D085E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3、供应商自行准备此表盖章现场备用。</w:t>
      </w:r>
    </w:p>
    <w:p w14:paraId="3DC500D1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4、最终报价不能超过初始报价，否则将作为无效响应处理（采购人现场修改实质性要求的除外）。</w:t>
      </w:r>
    </w:p>
    <w:p w14:paraId="5E905D3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供应商名称：（盖单位公章）：</w:t>
      </w:r>
    </w:p>
    <w:p w14:paraId="3E5CD868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法定代表人或委托代理人（签字或加盖个人印章）</w:t>
      </w:r>
    </w:p>
    <w:p w14:paraId="01807B4A">
      <w:pPr>
        <w:spacing w:line="360" w:lineRule="auto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  年  月  日</w:t>
      </w:r>
    </w:p>
    <w:p w14:paraId="3E23F0FA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59BB5C56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27673D71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02EF4FC3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511AFBE5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21EC21EF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514C80EA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7A12ABBD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66BBA163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3FBCBC04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7430C71D">
      <w:pPr>
        <w:widowControl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7B79ABD4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法定代表人身份证明</w:t>
      </w:r>
    </w:p>
    <w:p w14:paraId="3EDA05F7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60D0538F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0E14EF26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19DB8F7C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407CC3A9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7C87D3BB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 w14:paraId="2983B241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系（供应商名称）的法定代表人。</w:t>
      </w:r>
    </w:p>
    <w:p w14:paraId="435AB12A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088C6F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3458BF9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 w14:paraId="7682EB9B">
      <w:pPr>
        <w:pStyle w:val="5"/>
        <w:spacing w:line="24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747372F4">
      <w:pPr>
        <w:pStyle w:val="4"/>
        <w:spacing w:line="36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注：附法定代表人身份证复印件。</w:t>
      </w:r>
    </w:p>
    <w:p w14:paraId="0111B819">
      <w:pPr>
        <w:pStyle w:val="4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 w14:paraId="32D7C762">
      <w:pPr>
        <w:spacing w:line="360" w:lineRule="exact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307CA458">
      <w:pPr>
        <w:spacing w:line="360" w:lineRule="exact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504025BD">
      <w:pPr>
        <w:spacing w:line="360" w:lineRule="exac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授权委托书</w:t>
      </w:r>
    </w:p>
    <w:p w14:paraId="11BE7590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4CE6D9EE"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委托期限：。</w:t>
      </w:r>
    </w:p>
    <w:p w14:paraId="75A80976"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469DBA1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7A6DC9E7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 w14:paraId="13AB9E60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委托代理人（签字）：</w:t>
      </w:r>
    </w:p>
    <w:p w14:paraId="03383BB3"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日期：年月日</w:t>
      </w:r>
    </w:p>
    <w:p w14:paraId="1A775D31"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注：1.如由法定代表人签署响应文件时，无需提供本授权委托书；</w:t>
      </w:r>
    </w:p>
    <w:p w14:paraId="44FA823F">
      <w:pPr>
        <w:pStyle w:val="5"/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2.附法定代表人和委托代理人身份证复印件。</w:t>
      </w:r>
    </w:p>
    <w:p w14:paraId="2A2E5054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539A971E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B25C0B8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EF03D3E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2CCBFC4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3BB5367C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3F93D5B3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项目服务要求响应表</w:t>
      </w:r>
    </w:p>
    <w:p w14:paraId="65BEC557">
      <w:pPr>
        <w:spacing w:line="360" w:lineRule="auto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项目编号：</w:t>
      </w:r>
    </w:p>
    <w:p w14:paraId="38D6A76E">
      <w:pPr>
        <w:spacing w:line="360" w:lineRule="auto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项目名称：</w:t>
      </w:r>
    </w:p>
    <w:tbl>
      <w:tblPr>
        <w:tblStyle w:val="14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90"/>
        <w:gridCol w:w="2413"/>
        <w:gridCol w:w="1569"/>
        <w:gridCol w:w="1691"/>
      </w:tblGrid>
      <w:tr w14:paraId="0E8F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7B28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72C1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招标文件</w:t>
            </w:r>
          </w:p>
          <w:p w14:paraId="1F803487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A7F3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投标响应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5CFA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正/负</w:t>
            </w:r>
          </w:p>
          <w:p w14:paraId="73698AAB">
            <w:pPr>
              <w:spacing w:line="360" w:lineRule="auto"/>
              <w:ind w:firstLine="148" w:firstLineChars="5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8"/>
                <w:szCs w:val="28"/>
              </w:rPr>
              <w:t>偏离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FD0B">
            <w:pPr>
              <w:spacing w:line="360" w:lineRule="auto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</w:tr>
      <w:tr w14:paraId="37C2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6B16A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09D55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F0F92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8DF0E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2DA85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96E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C443C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05D07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87EBB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2919A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A9376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34C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600A4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BE8B6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82297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BF451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4843E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44755C29">
      <w:pPr>
        <w:adjustRightInd w:val="0"/>
        <w:spacing w:line="360" w:lineRule="auto"/>
        <w:rPr>
          <w:rFonts w:ascii="仿宋" w:hAnsi="仿宋" w:eastAsia="仿宋" w:cs="仿宋"/>
          <w:bCs/>
          <w:color w:val="000000"/>
          <w:spacing w:val="8"/>
          <w:sz w:val="28"/>
          <w:szCs w:val="28"/>
        </w:rPr>
      </w:pPr>
    </w:p>
    <w:p w14:paraId="0FDB4AD9">
      <w:pPr>
        <w:spacing w:line="360" w:lineRule="auto"/>
        <w:jc w:val="left"/>
        <w:rPr>
          <w:rFonts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注：1.以上表格格式行、列可增减。</w:t>
      </w:r>
    </w:p>
    <w:p w14:paraId="2469E560">
      <w:pPr>
        <w:spacing w:line="360" w:lineRule="auto"/>
        <w:ind w:firstLine="592" w:firstLineChars="200"/>
        <w:jc w:val="left"/>
        <w:rPr>
          <w:rFonts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2.供应商按照谈判文件要求做出应答。</w:t>
      </w:r>
    </w:p>
    <w:p w14:paraId="2BB57CBD">
      <w:pPr>
        <w:spacing w:line="360" w:lineRule="auto"/>
        <w:ind w:firstLine="59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14:paraId="7A8E101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0D6A1FD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法定代表人或授权代理人（签字或加盖个人印章）：</w:t>
      </w:r>
    </w:p>
    <w:p w14:paraId="6C732BA0">
      <w:pPr>
        <w:pStyle w:val="5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1D4F3BA0">
      <w:pPr>
        <w:pStyle w:val="3"/>
        <w:numPr>
          <w:ilvl w:val="2"/>
          <w:numId w:val="0"/>
        </w:numPr>
        <w:spacing w:line="360" w:lineRule="auto"/>
        <w:jc w:val="center"/>
        <w:rPr>
          <w:rFonts w:ascii="仿宋" w:hAnsi="仿宋" w:eastAsia="仿宋" w:cs="仿宋"/>
          <w:bCs w:val="0"/>
          <w:sz w:val="28"/>
          <w:szCs w:val="28"/>
        </w:rPr>
      </w:pPr>
    </w:p>
    <w:p w14:paraId="6FAFB4B2"/>
    <w:p w14:paraId="788D6EC2"/>
    <w:p w14:paraId="011E79D4"/>
    <w:p w14:paraId="01E3A665">
      <w:pPr>
        <w:pStyle w:val="3"/>
        <w:numPr>
          <w:ilvl w:val="2"/>
          <w:numId w:val="0"/>
        </w:numPr>
        <w:spacing w:line="360" w:lineRule="auto"/>
        <w:jc w:val="center"/>
        <w:rPr>
          <w:rFonts w:ascii="仿宋" w:hAnsi="仿宋" w:eastAsia="仿宋" w:cs="仿宋"/>
          <w:bCs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sz w:val="28"/>
          <w:szCs w:val="28"/>
        </w:rPr>
        <w:t>商务应答表</w:t>
      </w:r>
    </w:p>
    <w:p w14:paraId="488985BE">
      <w:pPr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项目编号：</w:t>
      </w:r>
    </w:p>
    <w:p w14:paraId="7C5A7C14">
      <w:pPr>
        <w:widowControl/>
        <w:spacing w:line="360" w:lineRule="auto"/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tbl>
      <w:tblPr>
        <w:tblStyle w:val="14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6553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14F1D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993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商务要求项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8863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0BA2">
            <w:pPr>
              <w:widowControl/>
              <w:spacing w:line="360" w:lineRule="auto"/>
              <w:ind w:firstLine="548" w:firstLineChars="19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响应情况</w:t>
            </w:r>
          </w:p>
        </w:tc>
      </w:tr>
      <w:tr w14:paraId="7D11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D7E29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6B2B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A48D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00C84">
            <w:pPr>
              <w:widowControl/>
              <w:spacing w:line="360" w:lineRule="auto"/>
              <w:ind w:firstLine="548" w:firstLineChars="19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0C8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37DBB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7B7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9F47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3D172">
            <w:pPr>
              <w:widowControl/>
              <w:spacing w:line="360" w:lineRule="auto"/>
              <w:ind w:firstLine="548" w:firstLineChars="19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54A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4F06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319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9A69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F0B1F">
            <w:pPr>
              <w:widowControl/>
              <w:spacing w:line="360" w:lineRule="auto"/>
              <w:ind w:firstLine="548" w:firstLineChars="19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04B40FA5">
      <w:pPr>
        <w:widowControl/>
        <w:spacing w:line="360" w:lineRule="auto"/>
        <w:ind w:firstLine="548" w:firstLineChars="196"/>
        <w:jc w:val="left"/>
        <w:rPr>
          <w:rFonts w:ascii="仿宋" w:hAnsi="仿宋" w:eastAsia="仿宋" w:cs="仿宋"/>
          <w:strike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strike/>
          <w:color w:val="0070C0"/>
          <w:sz w:val="28"/>
          <w:szCs w:val="28"/>
        </w:rPr>
        <w:t xml:space="preserve"> </w:t>
      </w:r>
    </w:p>
    <w:p w14:paraId="1BC92D54">
      <w:pPr>
        <w:widowControl/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注：1.以上表格格式行、列可增减。</w:t>
      </w:r>
    </w:p>
    <w:p w14:paraId="7B17C01A"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2.供应商根据采购项目的全部商务要求逐条填写此表。</w:t>
      </w:r>
    </w:p>
    <w:p w14:paraId="425E5EE5">
      <w:pPr>
        <w:spacing w:line="360" w:lineRule="auto"/>
        <w:ind w:firstLine="59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14:paraId="2D55BDB5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5349C74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法定代表人或授权代理人（签字或加盖个人印章）：</w:t>
      </w:r>
    </w:p>
    <w:p w14:paraId="6832121D">
      <w:pPr>
        <w:pStyle w:val="5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442B42C9">
      <w:pPr>
        <w:pStyle w:val="4"/>
        <w:spacing w:line="360" w:lineRule="auto"/>
        <w:ind w:firstLine="0" w:firstLineChars="0"/>
        <w:jc w:val="left"/>
        <w:rPr>
          <w:rFonts w:ascii="仿宋" w:hAnsi="仿宋" w:eastAsia="仿宋" w:cs="仿宋"/>
          <w:sz w:val="28"/>
          <w:szCs w:val="28"/>
        </w:rPr>
      </w:pPr>
    </w:p>
    <w:p w14:paraId="1D32C1BF">
      <w:pPr>
        <w:pStyle w:val="12"/>
        <w:shd w:val="clear" w:color="auto" w:fill="FFFFFF"/>
        <w:spacing w:before="0" w:beforeAutospacing="0" w:after="0" w:afterAutospacing="0" w:line="360" w:lineRule="auto"/>
        <w:ind w:firstLine="843" w:firstLineChars="30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供应商认为其他需要提供的资料和文件</w:t>
      </w:r>
    </w:p>
    <w:p w14:paraId="4288AACB">
      <w:pPr>
        <w:pStyle w:val="12"/>
        <w:shd w:val="clear" w:color="auto" w:fill="FFFFFF"/>
        <w:spacing w:before="0" w:beforeAutospacing="0" w:after="0" w:afterAutospacing="0"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342E9A82">
      <w:pPr>
        <w:pStyle w:val="12"/>
        <w:shd w:val="clear" w:color="auto" w:fill="FFFFFF"/>
        <w:spacing w:before="0" w:beforeAutospacing="0" w:after="0" w:afterAutospacing="0"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07BAC43E">
      <w:pPr>
        <w:pStyle w:val="12"/>
        <w:shd w:val="clear" w:color="auto" w:fill="FFFFFF"/>
        <w:spacing w:before="0" w:beforeAutospacing="0" w:after="0" w:afterAutospacing="0"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02DD2B66">
      <w:pPr>
        <w:pStyle w:val="12"/>
        <w:shd w:val="clear" w:color="auto" w:fill="FFFFFF"/>
        <w:spacing w:before="0" w:beforeAutospacing="0" w:after="0" w:afterAutospacing="0"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742C3F3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5119">
    <w:pPr>
      <w:pStyle w:val="8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1E446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1E446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C6"/>
    <w:rsid w:val="0002032F"/>
    <w:rsid w:val="000E3E78"/>
    <w:rsid w:val="002D7F06"/>
    <w:rsid w:val="003B3E3F"/>
    <w:rsid w:val="00482AED"/>
    <w:rsid w:val="004F193B"/>
    <w:rsid w:val="00546C2E"/>
    <w:rsid w:val="008447E3"/>
    <w:rsid w:val="00AA09C6"/>
    <w:rsid w:val="00F004B4"/>
    <w:rsid w:val="00F86C5C"/>
    <w:rsid w:val="022554A8"/>
    <w:rsid w:val="0B183F48"/>
    <w:rsid w:val="1D2D2714"/>
    <w:rsid w:val="1DE776DE"/>
    <w:rsid w:val="280C66F3"/>
    <w:rsid w:val="45B46D43"/>
    <w:rsid w:val="466B4FC1"/>
    <w:rsid w:val="508C716A"/>
    <w:rsid w:val="51CE62DE"/>
    <w:rsid w:val="5F6B631F"/>
    <w:rsid w:val="7CA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line="288" w:lineRule="auto"/>
    </w:pPr>
    <w:rPr>
      <w:rFonts w:ascii="仿宋_GB2312"/>
      <w:szCs w:val="20"/>
    </w:rPr>
  </w:style>
  <w:style w:type="paragraph" w:styleId="6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7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11">
    <w:name w:val="Subtitle"/>
    <w:basedOn w:val="1"/>
    <w:next w:val="1"/>
    <w:link w:val="24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13">
    <w:name w:val="Title"/>
    <w:basedOn w:val="1"/>
    <w:next w:val="1"/>
    <w:link w:val="23"/>
    <w:qFormat/>
    <w:uiPriority w:val="10"/>
    <w:pPr>
      <w:spacing w:before="60" w:after="60"/>
      <w:jc w:val="center"/>
      <w:outlineLvl w:val="0"/>
    </w:pPr>
    <w:rPr>
      <w:rFonts w:ascii="Cambria" w:hAnsi="Cambria"/>
      <w:b/>
      <w:bCs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page number"/>
    <w:qFormat/>
    <w:uiPriority w:val="0"/>
  </w:style>
  <w:style w:type="paragraph" w:customStyle="1" w:styleId="19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customStyle="1" w:styleId="20">
    <w:name w:val="zhang"/>
    <w:basedOn w:val="1"/>
    <w:qFormat/>
    <w:uiPriority w:val="0"/>
    <w:pPr>
      <w:spacing w:before="100" w:beforeAutospacing="1" w:after="100" w:afterAutospacing="1"/>
    </w:pPr>
    <w:rPr>
      <w:b/>
      <w:bCs/>
      <w:smallCaps/>
      <w:color w:val="000000"/>
      <w:sz w:val="20"/>
      <w:szCs w:val="20"/>
    </w:rPr>
  </w:style>
  <w:style w:type="paragraph" w:customStyle="1" w:styleId="21">
    <w:name w:val="p0"/>
    <w:basedOn w:val="1"/>
    <w:qFormat/>
    <w:uiPriority w:val="0"/>
    <w:rPr>
      <w:szCs w:val="21"/>
    </w:rPr>
  </w:style>
  <w:style w:type="character" w:customStyle="1" w:styleId="22">
    <w:name w:val="15"/>
    <w:qFormat/>
    <w:uiPriority w:val="0"/>
    <w:rPr>
      <w:rFonts w:hint="default" w:ascii="Times New Roman" w:hAnsi="Times New Roman" w:cs="Times New Roman"/>
      <w:color w:val="464445"/>
      <w:u w:val="none"/>
    </w:rPr>
  </w:style>
  <w:style w:type="character" w:customStyle="1" w:styleId="23">
    <w:name w:val="标题 Char"/>
    <w:link w:val="13"/>
    <w:qFormat/>
    <w:uiPriority w:val="10"/>
    <w:rPr>
      <w:rFonts w:ascii="Cambria" w:hAnsi="Cambria" w:cs="Times New Roman"/>
      <w:b/>
      <w:bCs/>
      <w:szCs w:val="32"/>
    </w:rPr>
  </w:style>
  <w:style w:type="character" w:customStyle="1" w:styleId="24">
    <w:name w:val="副标题 Char"/>
    <w:link w:val="11"/>
    <w:qFormat/>
    <w:uiPriority w:val="11"/>
    <w:rPr>
      <w:rFonts w:ascii="Calibri Light" w:hAnsi="Calibri Light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zyy</Company>
  <Pages>12</Pages>
  <Words>2414</Words>
  <Characters>2539</Characters>
  <Lines>130</Lines>
  <Paragraphs>36</Paragraphs>
  <TotalTime>0</TotalTime>
  <ScaleCrop>false</ScaleCrop>
  <LinksUpToDate>false</LinksUpToDate>
  <CharactersWithSpaces>2686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2025-06-06T01:13:00Z</dcterms:created>
  <dc:creator>Administrator</dc:creator>
  <cp:lastModifiedBy>悠悠岸乡</cp:lastModifiedBy>
  <cp:lastPrinted>2025-06-10T08:24:00Z</cp:lastPrinted>
  <dcterms:modified xsi:type="dcterms:W3CDTF">2025-08-04T07:11:08Z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eyJoZGlkIjoiZjYzZTk3ZDExOGU0MDM4YTRhZWM5ODg5NzhlZmVlMDEiLCJ1c2VySWQiOiIyMzkwMzc2OTMifQ==</vt:lpwstr>
  </property>
  <property fmtid="{D5CDD505-2E9C-101B-9397-08002B2CF9AE}" pid="4" name="ICV">
    <vt:lpwstr>E7A7C69386BA41A88AF605D83AF762B4_12</vt:lpwstr>
  </property>
</Properties>
</file>